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B8" w:rsidRPr="00C569B8" w:rsidRDefault="00C569B8" w:rsidP="00C569B8">
      <w:pPr>
        <w:jc w:val="center"/>
        <w:rPr>
          <w:b/>
        </w:rPr>
      </w:pPr>
      <w:r w:rsidRPr="00C569B8">
        <w:rPr>
          <w:b/>
        </w:rPr>
        <w:t xml:space="preserve">Commission de </w:t>
      </w:r>
      <w:proofErr w:type="spellStart"/>
      <w:r w:rsidRPr="00C569B8">
        <w:rPr>
          <w:b/>
        </w:rPr>
        <w:t>planification</w:t>
      </w:r>
      <w:proofErr w:type="spellEnd"/>
      <w:r w:rsidRPr="00C569B8">
        <w:rPr>
          <w:b/>
        </w:rPr>
        <w:t xml:space="preserve"> </w:t>
      </w:r>
      <w:proofErr w:type="spellStart"/>
      <w:r w:rsidRPr="00C569B8">
        <w:rPr>
          <w:b/>
        </w:rPr>
        <w:t>régionale</w:t>
      </w:r>
      <w:proofErr w:type="spellEnd"/>
      <w:r w:rsidRPr="00C569B8">
        <w:rPr>
          <w:b/>
        </w:rPr>
        <w:t xml:space="preserve"> Montachusett</w:t>
      </w:r>
    </w:p>
    <w:p w:rsidR="00C569B8" w:rsidRPr="00C569B8" w:rsidRDefault="00C569B8" w:rsidP="00C569B8">
      <w:pPr>
        <w:jc w:val="center"/>
        <w:rPr>
          <w:b/>
        </w:rPr>
      </w:pPr>
      <w:proofErr w:type="gramStart"/>
      <w:r w:rsidRPr="00C569B8">
        <w:rPr>
          <w:b/>
        </w:rPr>
        <w:t>et</w:t>
      </w:r>
      <w:proofErr w:type="gramEnd"/>
    </w:p>
    <w:p w:rsidR="00C569B8" w:rsidRPr="00C569B8" w:rsidRDefault="00C569B8" w:rsidP="00C569B8">
      <w:pPr>
        <w:jc w:val="center"/>
        <w:rPr>
          <w:b/>
        </w:rPr>
      </w:pPr>
      <w:proofErr w:type="spellStart"/>
      <w:r w:rsidRPr="00C569B8">
        <w:rPr>
          <w:b/>
        </w:rPr>
        <w:t>Organisation</w:t>
      </w:r>
      <w:proofErr w:type="spellEnd"/>
      <w:r w:rsidRPr="00C569B8">
        <w:rPr>
          <w:b/>
        </w:rPr>
        <w:t xml:space="preserve"> Metropolitan Planning Montachusett</w:t>
      </w:r>
    </w:p>
    <w:p w:rsidR="00230D04" w:rsidRDefault="00C569B8" w:rsidP="00C569B8">
      <w:pPr>
        <w:jc w:val="center"/>
        <w:rPr>
          <w:b/>
        </w:rPr>
      </w:pPr>
      <w:proofErr w:type="spellStart"/>
      <w:r w:rsidRPr="00C569B8">
        <w:rPr>
          <w:b/>
        </w:rPr>
        <w:t>Titre</w:t>
      </w:r>
      <w:proofErr w:type="spellEnd"/>
      <w:r w:rsidRPr="00C569B8">
        <w:rPr>
          <w:b/>
        </w:rPr>
        <w:t xml:space="preserve"> VI </w:t>
      </w:r>
      <w:proofErr w:type="spellStart"/>
      <w:r w:rsidRPr="00C569B8">
        <w:rPr>
          <w:b/>
        </w:rPr>
        <w:t>Procédure</w:t>
      </w:r>
      <w:proofErr w:type="spellEnd"/>
      <w:r w:rsidRPr="00C569B8">
        <w:rPr>
          <w:b/>
        </w:rPr>
        <w:t xml:space="preserve"> de </w:t>
      </w:r>
      <w:proofErr w:type="spellStart"/>
      <w:r w:rsidRPr="00C569B8">
        <w:rPr>
          <w:b/>
        </w:rPr>
        <w:t>plainte</w:t>
      </w:r>
      <w:proofErr w:type="spellEnd"/>
    </w:p>
    <w:p w:rsidR="00C569B8" w:rsidRPr="006F32EA" w:rsidRDefault="00C569B8" w:rsidP="00C569B8">
      <w:pPr>
        <w:rPr>
          <w:b/>
          <w:sz w:val="20"/>
          <w:szCs w:val="20"/>
        </w:rPr>
      </w:pPr>
    </w:p>
    <w:p w:rsidR="00C569B8" w:rsidRDefault="00C569B8" w:rsidP="00C569B8">
      <w:proofErr w:type="spellStart"/>
      <w:r>
        <w:t>Titre</w:t>
      </w:r>
      <w:proofErr w:type="spellEnd"/>
      <w:r>
        <w:t xml:space="preserve"> VI du Civil Rights Act de 1964, </w:t>
      </w:r>
      <w:proofErr w:type="spellStart"/>
      <w:r>
        <w:t>tel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modifié</w:t>
      </w:r>
      <w:proofErr w:type="spellEnd"/>
      <w:r>
        <w:t xml:space="preserve">, </w:t>
      </w:r>
      <w:proofErr w:type="spellStart"/>
      <w:r>
        <w:t>interdit</w:t>
      </w:r>
      <w:proofErr w:type="spellEnd"/>
      <w:r>
        <w:t xml:space="preserve"> la discrimination </w:t>
      </w:r>
      <w:proofErr w:type="spellStart"/>
      <w:r>
        <w:t>sur</w:t>
      </w:r>
      <w:proofErr w:type="spellEnd"/>
      <w:r>
        <w:t xml:space="preserve"> la base de la race , la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programmes</w:t>
      </w:r>
      <w:proofErr w:type="spellEnd"/>
      <w:r>
        <w:t xml:space="preserve"> et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bénéficiant</w:t>
      </w:r>
      <w:proofErr w:type="spellEnd"/>
      <w:r>
        <w:t xml:space="preserve"> de </w:t>
      </w:r>
      <w:proofErr w:type="spellStart"/>
      <w:r>
        <w:t>l'aide</w:t>
      </w:r>
      <w:proofErr w:type="spellEnd"/>
      <w:r>
        <w:t xml:space="preserve"> </w:t>
      </w:r>
      <w:proofErr w:type="spellStart"/>
      <w:r>
        <w:t>fédérale</w:t>
      </w:r>
      <w:proofErr w:type="spellEnd"/>
      <w:r>
        <w:t xml:space="preserve"> . En plus du </w:t>
      </w:r>
      <w:proofErr w:type="spellStart"/>
      <w:r>
        <w:t>Titre</w:t>
      </w:r>
      <w:proofErr w:type="spellEnd"/>
      <w:r>
        <w:t xml:space="preserve"> VI des dispositions de non-discrimination </w:t>
      </w:r>
      <w:proofErr w:type="spellStart"/>
      <w:r>
        <w:t>sur</w:t>
      </w:r>
      <w:proofErr w:type="spellEnd"/>
      <w:r>
        <w:t xml:space="preserve"> la race , la </w:t>
      </w:r>
      <w:proofErr w:type="spellStart"/>
      <w:r>
        <w:t>couleur</w:t>
      </w:r>
      <w:proofErr w:type="spellEnd"/>
      <w:r>
        <w:t xml:space="preserve"> et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, le MRPC </w:t>
      </w:r>
      <w:proofErr w:type="spellStart"/>
      <w:r>
        <w:t>interdit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la discrimination </w:t>
      </w:r>
      <w:proofErr w:type="spellStart"/>
      <w:r>
        <w:t>sur</w:t>
      </w:r>
      <w:proofErr w:type="spellEnd"/>
      <w:r>
        <w:t xml:space="preserve"> la base de </w:t>
      </w:r>
      <w:proofErr w:type="spellStart"/>
      <w:r>
        <w:t>l'âge</w:t>
      </w:r>
      <w:proofErr w:type="spellEnd"/>
      <w:r>
        <w:t xml:space="preserve"> , la situation </w:t>
      </w:r>
      <w:proofErr w:type="spellStart"/>
      <w:r>
        <w:t>familiale</w:t>
      </w:r>
      <w:proofErr w:type="spellEnd"/>
      <w:r>
        <w:t xml:space="preserve"> , la religion , les </w:t>
      </w:r>
      <w:proofErr w:type="spellStart"/>
      <w:r>
        <w:t>représailles</w:t>
      </w:r>
      <w:proofErr w:type="spellEnd"/>
      <w:r>
        <w:t xml:space="preserve"> , la langue , le </w:t>
      </w:r>
      <w:proofErr w:type="spellStart"/>
      <w:r>
        <w:t>sexe</w:t>
      </w:r>
      <w:proofErr w:type="spellEnd"/>
      <w:r>
        <w:t xml:space="preserve"> et le handicap. En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sous -</w:t>
      </w:r>
      <w:proofErr w:type="spellStart"/>
      <w:r>
        <w:t>récipiendaire</w:t>
      </w:r>
      <w:proofErr w:type="spellEnd"/>
      <w:r>
        <w:t xml:space="preserve"> du </w:t>
      </w:r>
      <w:proofErr w:type="spellStart"/>
      <w:r>
        <w:t>ministère</w:t>
      </w:r>
      <w:proofErr w:type="spellEnd"/>
      <w:r>
        <w:t xml:space="preserve"> des Transports du Massachusetts ( </w:t>
      </w:r>
      <w:proofErr w:type="spellStart"/>
      <w:r>
        <w:t>MassDOT</w:t>
      </w:r>
      <w:proofErr w:type="spellEnd"/>
      <w:r>
        <w:t xml:space="preserve"> ) , la Federal Highway Administration (FHWA ) et la Federal Transit Administration ( FTA ) , la Commission de </w:t>
      </w:r>
      <w:proofErr w:type="spellStart"/>
      <w:r>
        <w:t>planification</w:t>
      </w:r>
      <w:proofErr w:type="spellEnd"/>
      <w:r>
        <w:t xml:space="preserve"> </w:t>
      </w:r>
      <w:proofErr w:type="spellStart"/>
      <w:r>
        <w:t>régionale</w:t>
      </w:r>
      <w:proofErr w:type="spellEnd"/>
      <w:r>
        <w:t xml:space="preserve"> Montachusett ( MRPC ) a </w:t>
      </w:r>
      <w:proofErr w:type="spellStart"/>
      <w:r>
        <w:t>adopté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Titre</w:t>
      </w:r>
      <w:proofErr w:type="spellEnd"/>
      <w:r>
        <w:t xml:space="preserve"> VI </w:t>
      </w:r>
      <w:proofErr w:type="spellStart"/>
      <w:r>
        <w:t>dans</w:t>
      </w:r>
      <w:proofErr w:type="spellEnd"/>
      <w:r>
        <w:t xml:space="preserve"> le cadre de son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VI . . MRPC </w:t>
      </w:r>
      <w:proofErr w:type="spellStart"/>
      <w:r>
        <w:t>sert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de personnel pour </w:t>
      </w:r>
      <w:proofErr w:type="spellStart"/>
      <w:r>
        <w:t>l'Organisation</w:t>
      </w:r>
      <w:proofErr w:type="spellEnd"/>
      <w:r>
        <w:t xml:space="preserve"> de </w:t>
      </w:r>
      <w:proofErr w:type="spellStart"/>
      <w:r>
        <w:t>Planification</w:t>
      </w:r>
      <w:proofErr w:type="spellEnd"/>
      <w:r>
        <w:t xml:space="preserve"> Montachusett </w:t>
      </w:r>
      <w:proofErr w:type="spellStart"/>
      <w:r>
        <w:t>métropolitaine</w:t>
      </w:r>
      <w:proofErr w:type="spellEnd"/>
      <w:r>
        <w:t xml:space="preserve"> </w:t>
      </w:r>
      <w:proofErr w:type="gramStart"/>
      <w:r>
        <w:t>( MMPO</w:t>
      </w:r>
      <w:proofErr w:type="gramEnd"/>
      <w:r>
        <w:t xml:space="preserve"> ) . Par </w:t>
      </w:r>
      <w:proofErr w:type="spellStart"/>
      <w:r>
        <w:t>conséquent</w:t>
      </w:r>
      <w:proofErr w:type="spellEnd"/>
      <w:r>
        <w:t xml:space="preserve">,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procédure</w:t>
      </w:r>
      <w:proofErr w:type="spellEnd"/>
      <w:r>
        <w:t xml:space="preserve"> de </w:t>
      </w:r>
      <w:proofErr w:type="spellStart"/>
      <w:r>
        <w:t>plainte</w:t>
      </w:r>
      <w:proofErr w:type="spellEnd"/>
      <w:r>
        <w:t xml:space="preserve"> du </w:t>
      </w:r>
      <w:proofErr w:type="spellStart"/>
      <w:r>
        <w:t>titre</w:t>
      </w:r>
      <w:proofErr w:type="spellEnd"/>
      <w:r>
        <w:t xml:space="preserve"> VI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par le </w:t>
      </w:r>
      <w:proofErr w:type="gramStart"/>
      <w:r>
        <w:t>MMPO .</w:t>
      </w:r>
      <w:proofErr w:type="gramEnd"/>
    </w:p>
    <w:p w:rsidR="00C569B8" w:rsidRDefault="00C569B8" w:rsidP="00C569B8"/>
    <w:p w:rsidR="00230D04" w:rsidRDefault="00C569B8" w:rsidP="00C569B8">
      <w:r>
        <w:t xml:space="preserve">Le but du </w:t>
      </w:r>
      <w:proofErr w:type="spellStart"/>
      <w:r>
        <w:t>titre</w:t>
      </w:r>
      <w:proofErr w:type="spellEnd"/>
      <w:r>
        <w:t xml:space="preserve"> VI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d'empêcher</w:t>
      </w:r>
      <w:proofErr w:type="spellEnd"/>
      <w:r>
        <w:t xml:space="preserve"> le </w:t>
      </w:r>
      <w:proofErr w:type="spellStart"/>
      <w:proofErr w:type="gramStart"/>
      <w:r>
        <w:t>déni</w:t>
      </w:r>
      <w:proofErr w:type="spellEnd"/>
      <w:r>
        <w:t xml:space="preserve"> ,</w:t>
      </w:r>
      <w:proofErr w:type="gramEnd"/>
      <w:r>
        <w:t xml:space="preserve"> la </w:t>
      </w:r>
      <w:proofErr w:type="spellStart"/>
      <w:r>
        <w:t>réduction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report des </w:t>
      </w:r>
      <w:proofErr w:type="spellStart"/>
      <w:r>
        <w:t>avantages</w:t>
      </w:r>
      <w:proofErr w:type="spellEnd"/>
      <w:r>
        <w:t xml:space="preserve"> pour les populations </w:t>
      </w:r>
      <w:proofErr w:type="spellStart"/>
      <w:r>
        <w:t>minoritaires</w:t>
      </w:r>
      <w:proofErr w:type="spellEnd"/>
      <w:r>
        <w:t xml:space="preserve"> et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revenu</w:t>
      </w:r>
      <w:proofErr w:type="spellEnd"/>
      <w:r>
        <w:t xml:space="preserve"> , pour assurer la participation </w:t>
      </w:r>
      <w:proofErr w:type="spellStart"/>
      <w:r>
        <w:t>pleine</w:t>
      </w:r>
      <w:proofErr w:type="spellEnd"/>
      <w:r>
        <w:t xml:space="preserve"> et </w:t>
      </w:r>
      <w:proofErr w:type="spellStart"/>
      <w:r>
        <w:t>équitable</w:t>
      </w:r>
      <w:proofErr w:type="spellEnd"/>
      <w:r>
        <w:t xml:space="preserve"> par les populations </w:t>
      </w:r>
      <w:proofErr w:type="spellStart"/>
      <w:r>
        <w:t>touchées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décisions</w:t>
      </w:r>
      <w:proofErr w:type="spellEnd"/>
      <w:r>
        <w:t xml:space="preserve"> de transport , et de </w:t>
      </w:r>
      <w:proofErr w:type="spellStart"/>
      <w:r>
        <w:t>veiller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politiques</w:t>
      </w:r>
      <w:proofErr w:type="spellEnd"/>
      <w:r>
        <w:t xml:space="preserve"> et les </w:t>
      </w:r>
      <w:proofErr w:type="spellStart"/>
      <w:r>
        <w:t>programmes</w:t>
      </w:r>
      <w:proofErr w:type="spellEnd"/>
      <w:r>
        <w:t xml:space="preserve"> du MRPC et la MMPO </w:t>
      </w:r>
      <w:proofErr w:type="spellStart"/>
      <w:r>
        <w:t>éviter</w:t>
      </w:r>
      <w:proofErr w:type="spellEnd"/>
      <w:r>
        <w:t xml:space="preserve"> </w:t>
      </w:r>
      <w:proofErr w:type="spellStart"/>
      <w:r>
        <w:t>produire</w:t>
      </w:r>
      <w:proofErr w:type="spellEnd"/>
      <w:r>
        <w:t xml:space="preserve"> des </w:t>
      </w:r>
      <w:proofErr w:type="spellStart"/>
      <w:r>
        <w:t>effets</w:t>
      </w:r>
      <w:proofErr w:type="spellEnd"/>
      <w:r>
        <w:t xml:space="preserve"> </w:t>
      </w:r>
      <w:proofErr w:type="spellStart"/>
      <w:r>
        <w:t>négatifs</w:t>
      </w:r>
      <w:proofErr w:type="spellEnd"/>
      <w:r>
        <w:t xml:space="preserve"> </w:t>
      </w:r>
      <w:proofErr w:type="spellStart"/>
      <w:r>
        <w:t>disproportionnés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populations </w:t>
      </w:r>
      <w:proofErr w:type="spellStart"/>
      <w:r>
        <w:t>minoritaires</w:t>
      </w:r>
      <w:proofErr w:type="spellEnd"/>
      <w:r>
        <w:t xml:space="preserve"> et à </w:t>
      </w:r>
      <w:proofErr w:type="spellStart"/>
      <w:r>
        <w:t>faible</w:t>
      </w:r>
      <w:proofErr w:type="spellEnd"/>
      <w:r>
        <w:t xml:space="preserve"> </w:t>
      </w:r>
      <w:proofErr w:type="spellStart"/>
      <w:r>
        <w:t>revenu</w:t>
      </w:r>
      <w:proofErr w:type="spellEnd"/>
      <w:r>
        <w:t xml:space="preserve"> .</w:t>
      </w:r>
    </w:p>
    <w:p w:rsidR="00C569B8" w:rsidRPr="006F32EA" w:rsidRDefault="00C569B8" w:rsidP="00C569B8">
      <w:pPr>
        <w:rPr>
          <w:b/>
          <w:sz w:val="20"/>
          <w:szCs w:val="20"/>
          <w:u w:val="single"/>
        </w:rPr>
      </w:pPr>
    </w:p>
    <w:p w:rsidR="00230D04" w:rsidRDefault="00C569B8" w:rsidP="00230D04">
      <w:pPr>
        <w:rPr>
          <w:b/>
          <w:u w:val="single"/>
        </w:rPr>
      </w:pPr>
      <w:proofErr w:type="spellStart"/>
      <w:r w:rsidRPr="00C569B8">
        <w:rPr>
          <w:b/>
          <w:u w:val="single"/>
        </w:rPr>
        <w:t>Dépôt</w:t>
      </w:r>
      <w:proofErr w:type="spellEnd"/>
      <w:r w:rsidRPr="00C569B8">
        <w:rPr>
          <w:b/>
          <w:u w:val="single"/>
        </w:rPr>
        <w:t xml:space="preserve"> des </w:t>
      </w:r>
      <w:r>
        <w:rPr>
          <w:b/>
          <w:u w:val="single"/>
        </w:rPr>
        <w:t>plaints</w:t>
      </w:r>
    </w:p>
    <w:p w:rsidR="00C569B8" w:rsidRPr="006F32EA" w:rsidRDefault="00C569B8" w:rsidP="00230D04">
      <w:pPr>
        <w:rPr>
          <w:b/>
          <w:sz w:val="18"/>
          <w:szCs w:val="18"/>
          <w:u w:val="single"/>
        </w:rPr>
      </w:pPr>
    </w:p>
    <w:p w:rsidR="00C569B8" w:rsidRDefault="00C569B8" w:rsidP="00C569B8">
      <w:r>
        <w:t xml:space="preserve">Les </w:t>
      </w:r>
      <w:proofErr w:type="spellStart"/>
      <w:r>
        <w:t>plaignants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son </w:t>
      </w:r>
      <w:proofErr w:type="spellStart"/>
      <w:r>
        <w:t>représentant</w:t>
      </w:r>
      <w:proofErr w:type="spellEnd"/>
      <w:r>
        <w:t xml:space="preserve">,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déposer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du MRPC </w:t>
      </w:r>
      <w:proofErr w:type="spellStart"/>
      <w:r>
        <w:t>ou</w:t>
      </w:r>
      <w:proofErr w:type="spellEnd"/>
      <w:r>
        <w:t xml:space="preserve"> la MMPO à tout moment </w:t>
      </w:r>
      <w:proofErr w:type="spellStart"/>
      <w:r>
        <w:t>dans</w:t>
      </w:r>
      <w:proofErr w:type="spellEnd"/>
      <w:r>
        <w:t xml:space="preserve"> les cent </w:t>
      </w:r>
      <w:proofErr w:type="spellStart"/>
      <w:r>
        <w:t>quatre-vingts</w:t>
      </w:r>
      <w:proofErr w:type="spellEnd"/>
      <w:r>
        <w:t xml:space="preserve"> (180) </w:t>
      </w:r>
      <w:proofErr w:type="spellStart"/>
      <w:r>
        <w:t>jours</w:t>
      </w:r>
      <w:proofErr w:type="spellEnd"/>
      <w:r>
        <w:t xml:space="preserve"> à </w:t>
      </w:r>
      <w:proofErr w:type="spellStart"/>
      <w:r>
        <w:t>compter</w:t>
      </w:r>
      <w:proofErr w:type="spellEnd"/>
      <w:r>
        <w:t xml:space="preserve"> de la date de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discriminatoire</w:t>
      </w:r>
      <w:proofErr w:type="spellEnd"/>
      <w:r>
        <w:t xml:space="preserve"> </w:t>
      </w:r>
      <w:proofErr w:type="spellStart"/>
      <w:r>
        <w:t>présumé</w:t>
      </w:r>
      <w:proofErr w:type="spellEnd"/>
      <w:r>
        <w:t xml:space="preserve">. </w:t>
      </w:r>
      <w:proofErr w:type="spellStart"/>
      <w:r>
        <w:t>Une</w:t>
      </w:r>
      <w:proofErr w:type="spellEnd"/>
      <w:r>
        <w:t xml:space="preserve"> assistance sera </w:t>
      </w:r>
      <w:proofErr w:type="spellStart"/>
      <w:r>
        <w:t>mis</w:t>
      </w:r>
      <w:proofErr w:type="spellEnd"/>
      <w:r>
        <w:t xml:space="preserve"> à la disposition des </w:t>
      </w:r>
      <w:proofErr w:type="spellStart"/>
      <w:r>
        <w:t>plaignants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incapables de </w:t>
      </w:r>
      <w:proofErr w:type="spellStart"/>
      <w:r>
        <w:t>produire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 </w:t>
      </w:r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propre</w:t>
      </w:r>
      <w:proofErr w:type="spellEnd"/>
      <w:r>
        <w:t xml:space="preserve">. </w:t>
      </w:r>
    </w:p>
    <w:p w:rsidR="00C569B8" w:rsidRDefault="00C569B8" w:rsidP="00C569B8"/>
    <w:p w:rsidR="00C569B8" w:rsidRDefault="00C569B8" w:rsidP="00C569B8">
      <w:r>
        <w:t xml:space="preserve">Les </w:t>
      </w:r>
      <w:proofErr w:type="spellStart"/>
      <w:r>
        <w:t>plaintes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le nom et </w:t>
      </w:r>
      <w:proofErr w:type="spellStart"/>
      <w:r>
        <w:t>l'adresse</w:t>
      </w:r>
      <w:proofErr w:type="spellEnd"/>
      <w:r>
        <w:t xml:space="preserve"> de la </w:t>
      </w:r>
      <w:proofErr w:type="spellStart"/>
      <w:r>
        <w:t>personne</w:t>
      </w:r>
      <w:proofErr w:type="spellEnd"/>
      <w:r>
        <w:t xml:space="preserve">, et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le nom du </w:t>
      </w:r>
      <w:proofErr w:type="spellStart"/>
      <w:r>
        <w:t>dépôt</w:t>
      </w:r>
      <w:proofErr w:type="spellEnd"/>
      <w:r>
        <w:t xml:space="preserve"> </w:t>
      </w:r>
      <w:proofErr w:type="spellStart"/>
      <w:r>
        <w:t>représentant</w:t>
      </w:r>
      <w:proofErr w:type="spellEnd"/>
      <w:r>
        <w:t xml:space="preserve"> au nom du </w:t>
      </w:r>
      <w:proofErr w:type="spellStart"/>
      <w:r>
        <w:t>plaignant</w:t>
      </w:r>
      <w:proofErr w:type="spellEnd"/>
      <w:r>
        <w:t xml:space="preserve">, le nom et </w:t>
      </w:r>
      <w:proofErr w:type="spellStart"/>
      <w:r>
        <w:t>l'adresse</w:t>
      </w:r>
      <w:proofErr w:type="spellEnd"/>
      <w:r>
        <w:t xml:space="preserve"> de </w:t>
      </w:r>
      <w:proofErr w:type="spellStart"/>
      <w:r>
        <w:t>l'entité</w:t>
      </w:r>
      <w:proofErr w:type="spellEnd"/>
      <w:r>
        <w:t xml:space="preserve"> </w:t>
      </w:r>
      <w:proofErr w:type="spellStart"/>
      <w:r>
        <w:t>soupçonnée</w:t>
      </w:r>
      <w:proofErr w:type="spellEnd"/>
      <w:r>
        <w:t xml:space="preserve"> </w:t>
      </w:r>
      <w:proofErr w:type="spellStart"/>
      <w:r>
        <w:t>d'avoir</w:t>
      </w:r>
      <w:proofErr w:type="spellEnd"/>
      <w:r>
        <w:t xml:space="preserve"> </w:t>
      </w:r>
      <w:proofErr w:type="spellStart"/>
      <w:r>
        <w:t>commis</w:t>
      </w:r>
      <w:proofErr w:type="spellEnd"/>
      <w:r>
        <w:t xml:space="preserve"> </w:t>
      </w:r>
      <w:proofErr w:type="spellStart"/>
      <w:r>
        <w:t>l'acte</w:t>
      </w:r>
      <w:proofErr w:type="spellEnd"/>
      <w:r>
        <w:t xml:space="preserve"> de discrimination, et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indiquer</w:t>
      </w:r>
      <w:proofErr w:type="spellEnd"/>
      <w:r>
        <w:t xml:space="preserve"> les mentions de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l'action</w:t>
      </w:r>
      <w:proofErr w:type="spellEnd"/>
      <w:r>
        <w:t xml:space="preserve"> et </w:t>
      </w:r>
      <w:proofErr w:type="spellStart"/>
      <w:r>
        <w:t>contenir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renseignements</w:t>
      </w:r>
      <w:proofErr w:type="spellEnd"/>
      <w:r>
        <w:t xml:space="preserve"> qui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la MRPC </w:t>
      </w:r>
      <w:proofErr w:type="spellStart"/>
      <w:r>
        <w:t>ou</w:t>
      </w:r>
      <w:proofErr w:type="spellEnd"/>
      <w:r>
        <w:t xml:space="preserve"> la MMPO. </w:t>
      </w:r>
    </w:p>
    <w:p w:rsidR="00C569B8" w:rsidRDefault="00C569B8" w:rsidP="00C569B8"/>
    <w:p w:rsidR="00230D04" w:rsidRDefault="00C569B8" w:rsidP="00C569B8">
      <w:proofErr w:type="spellStart"/>
      <w:r>
        <w:t>Toutes</w:t>
      </w:r>
      <w:proofErr w:type="spellEnd"/>
      <w:r>
        <w:t xml:space="preserve"> les </w:t>
      </w:r>
      <w:proofErr w:type="spellStart"/>
      <w:r>
        <w:t>plaintes</w:t>
      </w:r>
      <w:proofErr w:type="spellEnd"/>
      <w:r>
        <w:t xml:space="preserve">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inclure</w:t>
      </w:r>
      <w:proofErr w:type="spellEnd"/>
      <w:r>
        <w:t xml:space="preserve"> les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suivantes</w:t>
      </w:r>
      <w:proofErr w:type="spellEnd"/>
      <w:r>
        <w:t>:</w:t>
      </w:r>
    </w:p>
    <w:p w:rsidR="00C569B8" w:rsidRPr="006F32EA" w:rsidRDefault="00C569B8" w:rsidP="00C569B8">
      <w:pPr>
        <w:rPr>
          <w:sz w:val="18"/>
          <w:szCs w:val="18"/>
        </w:rPr>
      </w:pPr>
    </w:p>
    <w:p w:rsidR="00C569B8" w:rsidRDefault="00C569B8" w:rsidP="00C569B8">
      <w:pPr>
        <w:pStyle w:val="ListParagraph"/>
        <w:numPr>
          <w:ilvl w:val="0"/>
          <w:numId w:val="2"/>
        </w:numPr>
      </w:pPr>
      <w:r>
        <w:t xml:space="preserve">Nom, </w:t>
      </w:r>
      <w:proofErr w:type="spellStart"/>
      <w:r>
        <w:t>adresse</w:t>
      </w:r>
      <w:proofErr w:type="spellEnd"/>
      <w:r>
        <w:t xml:space="preserve"> et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 de la </w:t>
      </w:r>
      <w:proofErr w:type="spellStart"/>
      <w:r>
        <w:t>plaignante</w:t>
      </w:r>
      <w:proofErr w:type="spellEnd"/>
      <w:r>
        <w:t xml:space="preserve"> </w:t>
      </w:r>
    </w:p>
    <w:p w:rsidR="00C569B8" w:rsidRDefault="00C569B8" w:rsidP="00C569B8">
      <w:pPr>
        <w:pStyle w:val="ListParagraph"/>
        <w:numPr>
          <w:ilvl w:val="0"/>
          <w:numId w:val="2"/>
        </w:numPr>
      </w:pPr>
      <w:r>
        <w:t xml:space="preserve">Nom </w:t>
      </w:r>
      <w:proofErr w:type="spellStart"/>
      <w:r>
        <w:t>Adresse</w:t>
      </w:r>
      <w:proofErr w:type="spellEnd"/>
      <w:r>
        <w:t xml:space="preserve">, </w:t>
      </w:r>
      <w:proofErr w:type="spellStart"/>
      <w:r>
        <w:t>numéro</w:t>
      </w:r>
      <w:proofErr w:type="spellEnd"/>
      <w:r>
        <w:t xml:space="preserve"> de </w:t>
      </w:r>
      <w:proofErr w:type="spellStart"/>
      <w:r>
        <w:t>téléphone</w:t>
      </w:r>
      <w:proofErr w:type="spellEnd"/>
      <w:r>
        <w:t xml:space="preserve"> et la relation de </w:t>
      </w:r>
      <w:proofErr w:type="spellStart"/>
      <w:r>
        <w:t>représentant</w:t>
      </w:r>
      <w:proofErr w:type="spellEnd"/>
      <w:r>
        <w:t xml:space="preserve"> au </w:t>
      </w:r>
      <w:proofErr w:type="spellStart"/>
      <w:r>
        <w:t>plaignant</w:t>
      </w:r>
      <w:proofErr w:type="spellEnd"/>
      <w:r>
        <w:t xml:space="preserve">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) </w:t>
      </w:r>
    </w:p>
    <w:p w:rsidR="00C569B8" w:rsidRDefault="00C569B8" w:rsidP="00C569B8">
      <w:pPr>
        <w:pStyle w:val="ListParagraph"/>
        <w:numPr>
          <w:ilvl w:val="0"/>
          <w:numId w:val="2"/>
        </w:numPr>
      </w:pPr>
      <w:r>
        <w:t xml:space="preserve">Base de </w:t>
      </w:r>
      <w:proofErr w:type="spellStart"/>
      <w:r>
        <w:t>plainte</w:t>
      </w:r>
      <w:proofErr w:type="spellEnd"/>
      <w:r>
        <w:t xml:space="preserve"> (c.-à-</w:t>
      </w:r>
      <w:proofErr w:type="spellStart"/>
      <w:r>
        <w:t>couleur</w:t>
      </w:r>
      <w:proofErr w:type="spellEnd"/>
      <w:r>
        <w:t xml:space="preserve"> de la race,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) </w:t>
      </w:r>
    </w:p>
    <w:p w:rsidR="00C569B8" w:rsidRDefault="00C569B8" w:rsidP="00C569B8">
      <w:pPr>
        <w:pStyle w:val="ListParagraph"/>
        <w:numPr>
          <w:ilvl w:val="0"/>
          <w:numId w:val="2"/>
        </w:numPr>
      </w:pPr>
      <w:r>
        <w:t xml:space="preserve">Date de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discriminatoire</w:t>
      </w:r>
      <w:proofErr w:type="spellEnd"/>
      <w:r>
        <w:t xml:space="preserve"> </w:t>
      </w:r>
      <w:proofErr w:type="spellStart"/>
      <w:r>
        <w:t>présumé</w:t>
      </w:r>
      <w:proofErr w:type="spellEnd"/>
      <w:r>
        <w:t xml:space="preserve"> (s) </w:t>
      </w:r>
    </w:p>
    <w:p w:rsidR="00C569B8" w:rsidRDefault="00C569B8" w:rsidP="00C569B8">
      <w:pPr>
        <w:pStyle w:val="ListParagraph"/>
        <w:numPr>
          <w:ilvl w:val="0"/>
          <w:numId w:val="2"/>
        </w:numPr>
      </w:pPr>
      <w:r>
        <w:t xml:space="preserve">Date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reçue</w:t>
      </w:r>
      <w:proofErr w:type="spellEnd"/>
      <w:r>
        <w:t xml:space="preserve"> par le MRPC </w:t>
      </w:r>
      <w:proofErr w:type="spellStart"/>
      <w:r>
        <w:t>ou</w:t>
      </w:r>
      <w:proofErr w:type="spellEnd"/>
      <w:r>
        <w:t xml:space="preserve"> la MMPO </w:t>
      </w:r>
    </w:p>
    <w:p w:rsidR="00230D04" w:rsidRDefault="00C569B8" w:rsidP="00C569B8">
      <w:pPr>
        <w:pStyle w:val="ListParagraph"/>
        <w:numPr>
          <w:ilvl w:val="0"/>
          <w:numId w:val="2"/>
        </w:numPr>
      </w:pPr>
      <w:proofErr w:type="spellStart"/>
      <w:r>
        <w:t>Une</w:t>
      </w:r>
      <w:proofErr w:type="spellEnd"/>
      <w:r>
        <w:t xml:space="preserve"> </w:t>
      </w:r>
      <w:proofErr w:type="spellStart"/>
      <w:r>
        <w:t>déclaration</w:t>
      </w:r>
      <w:proofErr w:type="spellEnd"/>
      <w:r>
        <w:t xml:space="preserve"> de la </w:t>
      </w:r>
      <w:proofErr w:type="spellStart"/>
      <w:r>
        <w:t>plainte</w:t>
      </w:r>
      <w:proofErr w:type="spellEnd"/>
      <w:r>
        <w:t xml:space="preserve">, y </w:t>
      </w:r>
      <w:proofErr w:type="spellStart"/>
      <w:r>
        <w:t>compris</w:t>
      </w:r>
      <w:proofErr w:type="spellEnd"/>
      <w:r>
        <w:t xml:space="preserve"> le </w:t>
      </w:r>
      <w:proofErr w:type="spellStart"/>
      <w:r>
        <w:t>détail</w:t>
      </w:r>
      <w:proofErr w:type="spellEnd"/>
      <w:r>
        <w:t xml:space="preserve">, les </w:t>
      </w:r>
      <w:proofErr w:type="spellStart"/>
      <w:r>
        <w:t>faits</w:t>
      </w:r>
      <w:proofErr w:type="spellEnd"/>
      <w:r>
        <w:t xml:space="preserve"> </w:t>
      </w:r>
      <w:proofErr w:type="spellStart"/>
      <w:r>
        <w:t>pertinents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la documentation</w:t>
      </w:r>
      <w:r w:rsidR="00230D04">
        <w:t>.</w:t>
      </w:r>
    </w:p>
    <w:p w:rsidR="00230D04" w:rsidRPr="006F32EA" w:rsidRDefault="00230D04" w:rsidP="00230D04">
      <w:pPr>
        <w:rPr>
          <w:sz w:val="18"/>
          <w:szCs w:val="18"/>
        </w:rPr>
      </w:pPr>
    </w:p>
    <w:p w:rsidR="00230D04" w:rsidRDefault="00C569B8" w:rsidP="00230D04">
      <w:pPr>
        <w:rPr>
          <w:b/>
          <w:u w:val="single"/>
        </w:rPr>
      </w:pPr>
      <w:proofErr w:type="spellStart"/>
      <w:proofErr w:type="gramStart"/>
      <w:r w:rsidRPr="00C569B8">
        <w:rPr>
          <w:b/>
          <w:u w:val="single"/>
        </w:rPr>
        <w:t>système</w:t>
      </w:r>
      <w:proofErr w:type="spellEnd"/>
      <w:proofErr w:type="gramEnd"/>
      <w:r w:rsidRPr="00C569B8">
        <w:rPr>
          <w:b/>
          <w:u w:val="single"/>
        </w:rPr>
        <w:t xml:space="preserve"> de </w:t>
      </w:r>
      <w:proofErr w:type="spellStart"/>
      <w:r w:rsidRPr="00C569B8">
        <w:rPr>
          <w:b/>
          <w:u w:val="single"/>
        </w:rPr>
        <w:t>suivi</w:t>
      </w:r>
      <w:proofErr w:type="spellEnd"/>
    </w:p>
    <w:p w:rsidR="00C569B8" w:rsidRPr="006F32EA" w:rsidRDefault="00C569B8" w:rsidP="00230D04">
      <w:pPr>
        <w:rPr>
          <w:sz w:val="18"/>
          <w:szCs w:val="18"/>
        </w:rPr>
      </w:pPr>
    </w:p>
    <w:p w:rsidR="00D055E6" w:rsidRDefault="00C569B8" w:rsidP="00230D04">
      <w:r w:rsidRPr="00C569B8">
        <w:t xml:space="preserve">La Commission de </w:t>
      </w:r>
      <w:proofErr w:type="spellStart"/>
      <w:r w:rsidRPr="00C569B8">
        <w:t>planification</w:t>
      </w:r>
      <w:proofErr w:type="spellEnd"/>
      <w:r w:rsidRPr="00C569B8">
        <w:t xml:space="preserve"> </w:t>
      </w:r>
      <w:proofErr w:type="spellStart"/>
      <w:r w:rsidRPr="00C569B8">
        <w:t>régionale</w:t>
      </w:r>
      <w:proofErr w:type="spellEnd"/>
      <w:r w:rsidRPr="00C569B8">
        <w:t xml:space="preserve"> Montachusett </w:t>
      </w:r>
      <w:proofErr w:type="spellStart"/>
      <w:r w:rsidRPr="00C569B8">
        <w:t>tiendra</w:t>
      </w:r>
      <w:proofErr w:type="spellEnd"/>
      <w:r w:rsidRPr="00C569B8">
        <w:t xml:space="preserve"> un </w:t>
      </w:r>
      <w:proofErr w:type="spellStart"/>
      <w:r w:rsidRPr="00C569B8">
        <w:t>registre</w:t>
      </w:r>
      <w:proofErr w:type="spellEnd"/>
      <w:r w:rsidRPr="00C569B8">
        <w:t xml:space="preserve"> des </w:t>
      </w:r>
      <w:proofErr w:type="spellStart"/>
      <w:r w:rsidRPr="00C569B8">
        <w:t>plaintes</w:t>
      </w:r>
      <w:proofErr w:type="spellEnd"/>
      <w:r w:rsidRPr="00C569B8">
        <w:t xml:space="preserve"> </w:t>
      </w:r>
      <w:proofErr w:type="spellStart"/>
      <w:r w:rsidRPr="00C569B8">
        <w:t>d'admission</w:t>
      </w:r>
      <w:proofErr w:type="spellEnd"/>
      <w:r w:rsidRPr="00C569B8">
        <w:t xml:space="preserve"> pour le MRPC et la MMPO de </w:t>
      </w:r>
      <w:proofErr w:type="spellStart"/>
      <w:r w:rsidRPr="00C569B8">
        <w:t>toutes</w:t>
      </w:r>
      <w:proofErr w:type="spellEnd"/>
      <w:r w:rsidRPr="00C569B8">
        <w:t xml:space="preserve"> les </w:t>
      </w:r>
      <w:proofErr w:type="spellStart"/>
      <w:r w:rsidRPr="00C569B8">
        <w:t>plaintes</w:t>
      </w:r>
      <w:proofErr w:type="spellEnd"/>
      <w:r w:rsidRPr="00C569B8">
        <w:t xml:space="preserve"> </w:t>
      </w:r>
      <w:proofErr w:type="spellStart"/>
      <w:r w:rsidRPr="00C569B8">
        <w:t>reçues</w:t>
      </w:r>
      <w:proofErr w:type="spellEnd"/>
      <w:r w:rsidRPr="00C569B8">
        <w:t xml:space="preserve"> </w:t>
      </w:r>
      <w:proofErr w:type="spellStart"/>
      <w:r w:rsidRPr="00C569B8">
        <w:t>instituant</w:t>
      </w:r>
      <w:proofErr w:type="spellEnd"/>
      <w:r w:rsidRPr="00C569B8">
        <w:t xml:space="preserve"> la race, la </w:t>
      </w:r>
      <w:proofErr w:type="spellStart"/>
      <w:r w:rsidRPr="00C569B8">
        <w:t>couleur</w:t>
      </w:r>
      <w:proofErr w:type="spellEnd"/>
      <w:r w:rsidRPr="00C569B8">
        <w:t xml:space="preserve">, </w:t>
      </w:r>
      <w:proofErr w:type="spellStart"/>
      <w:r w:rsidRPr="00C569B8">
        <w:t>l'origine</w:t>
      </w:r>
      <w:proofErr w:type="spellEnd"/>
      <w:r w:rsidRPr="00C569B8">
        <w:t xml:space="preserve"> </w:t>
      </w:r>
      <w:proofErr w:type="spellStart"/>
      <w:r w:rsidRPr="00C569B8">
        <w:t>nationale</w:t>
      </w:r>
      <w:proofErr w:type="spellEnd"/>
      <w:r w:rsidRPr="00C569B8">
        <w:t xml:space="preserve"> </w:t>
      </w:r>
      <w:proofErr w:type="spellStart"/>
      <w:r w:rsidRPr="00C569B8">
        <w:t>ou</w:t>
      </w:r>
      <w:proofErr w:type="spellEnd"/>
      <w:r w:rsidRPr="00C569B8">
        <w:t xml:space="preserve"> </w:t>
      </w:r>
      <w:proofErr w:type="spellStart"/>
      <w:r w:rsidRPr="00C569B8">
        <w:t>classe</w:t>
      </w:r>
      <w:proofErr w:type="spellEnd"/>
      <w:r w:rsidRPr="00C569B8">
        <w:t xml:space="preserve"> protégée de la </w:t>
      </w:r>
      <w:proofErr w:type="spellStart"/>
      <w:r w:rsidRPr="00C569B8">
        <w:t>plaignante</w:t>
      </w:r>
      <w:proofErr w:type="spellEnd"/>
      <w:r w:rsidRPr="00C569B8">
        <w:t xml:space="preserve">, </w:t>
      </w:r>
      <w:proofErr w:type="spellStart"/>
      <w:r w:rsidRPr="00C569B8">
        <w:t>l'identité</w:t>
      </w:r>
      <w:proofErr w:type="spellEnd"/>
      <w:r w:rsidRPr="00C569B8">
        <w:t xml:space="preserve"> du </w:t>
      </w:r>
      <w:proofErr w:type="spellStart"/>
      <w:r w:rsidRPr="00C569B8">
        <w:t>destinataire</w:t>
      </w:r>
      <w:proofErr w:type="spellEnd"/>
      <w:r w:rsidRPr="00C569B8">
        <w:t xml:space="preserve">, la nature de la </w:t>
      </w:r>
      <w:proofErr w:type="spellStart"/>
      <w:r w:rsidRPr="00C569B8">
        <w:t>plainte</w:t>
      </w:r>
      <w:proofErr w:type="spellEnd"/>
      <w:r w:rsidRPr="00C569B8">
        <w:t xml:space="preserve">, le date de </w:t>
      </w:r>
      <w:proofErr w:type="spellStart"/>
      <w:r w:rsidRPr="00C569B8">
        <w:t>l'enquête</w:t>
      </w:r>
      <w:proofErr w:type="spellEnd"/>
      <w:r w:rsidRPr="00C569B8">
        <w:t xml:space="preserve">, </w:t>
      </w:r>
      <w:proofErr w:type="spellStart"/>
      <w:r w:rsidRPr="00C569B8">
        <w:t>poursuite</w:t>
      </w:r>
      <w:proofErr w:type="spellEnd"/>
      <w:r w:rsidRPr="00C569B8">
        <w:t xml:space="preserve"> </w:t>
      </w:r>
      <w:proofErr w:type="spellStart"/>
      <w:r w:rsidRPr="00C569B8">
        <w:t>ou</w:t>
      </w:r>
      <w:proofErr w:type="spellEnd"/>
      <w:r w:rsidRPr="00C569B8">
        <w:t xml:space="preserve"> </w:t>
      </w:r>
      <w:proofErr w:type="spellStart"/>
      <w:r w:rsidRPr="00C569B8">
        <w:t>plainte</w:t>
      </w:r>
      <w:proofErr w:type="spellEnd"/>
      <w:r w:rsidRPr="00C569B8">
        <w:t xml:space="preserve">, un résumé des </w:t>
      </w:r>
      <w:proofErr w:type="spellStart"/>
      <w:r w:rsidRPr="00C569B8">
        <w:t>allégations</w:t>
      </w:r>
      <w:proofErr w:type="spellEnd"/>
      <w:r w:rsidRPr="00C569B8">
        <w:t xml:space="preserve">, </w:t>
      </w:r>
      <w:proofErr w:type="spellStart"/>
      <w:r w:rsidRPr="00C569B8">
        <w:t>l'état</w:t>
      </w:r>
      <w:proofErr w:type="spellEnd"/>
      <w:r w:rsidRPr="00C569B8">
        <w:t xml:space="preserve"> de </w:t>
      </w:r>
      <w:proofErr w:type="spellStart"/>
      <w:r w:rsidRPr="00C569B8">
        <w:t>l'enquête</w:t>
      </w:r>
      <w:proofErr w:type="spellEnd"/>
      <w:r w:rsidRPr="00C569B8">
        <w:t xml:space="preserve">, </w:t>
      </w:r>
      <w:proofErr w:type="spellStart"/>
      <w:r w:rsidRPr="00C569B8">
        <w:t>poursuite</w:t>
      </w:r>
      <w:proofErr w:type="spellEnd"/>
      <w:r w:rsidRPr="00C569B8">
        <w:t xml:space="preserve"> </w:t>
      </w:r>
      <w:proofErr w:type="spellStart"/>
      <w:r w:rsidRPr="00C569B8">
        <w:t>ou</w:t>
      </w:r>
      <w:proofErr w:type="spellEnd"/>
      <w:r w:rsidRPr="00C569B8">
        <w:t xml:space="preserve"> </w:t>
      </w:r>
      <w:proofErr w:type="spellStart"/>
      <w:r w:rsidRPr="00C569B8">
        <w:t>plainte</w:t>
      </w:r>
      <w:proofErr w:type="spellEnd"/>
      <w:r w:rsidRPr="00C569B8">
        <w:t xml:space="preserve">, et les </w:t>
      </w:r>
      <w:proofErr w:type="spellStart"/>
      <w:r w:rsidRPr="00C569B8">
        <w:t>mesures</w:t>
      </w:r>
      <w:proofErr w:type="spellEnd"/>
      <w:r w:rsidRPr="00C569B8">
        <w:t xml:space="preserve"> </w:t>
      </w:r>
      <w:proofErr w:type="spellStart"/>
      <w:r w:rsidRPr="00C569B8">
        <w:t>prises</w:t>
      </w:r>
      <w:proofErr w:type="spellEnd"/>
      <w:r w:rsidRPr="00C569B8">
        <w:t xml:space="preserve"> en </w:t>
      </w:r>
      <w:proofErr w:type="spellStart"/>
      <w:r w:rsidRPr="00C569B8">
        <w:t>réponse</w:t>
      </w:r>
      <w:proofErr w:type="spellEnd"/>
      <w:r w:rsidRPr="00C569B8">
        <w:t xml:space="preserve"> à </w:t>
      </w:r>
      <w:proofErr w:type="spellStart"/>
      <w:r w:rsidRPr="00C569B8">
        <w:t>l'enquête</w:t>
      </w:r>
      <w:proofErr w:type="spellEnd"/>
      <w:r w:rsidRPr="00C569B8">
        <w:t xml:space="preserve">, </w:t>
      </w:r>
      <w:proofErr w:type="spellStart"/>
      <w:r w:rsidRPr="00C569B8">
        <w:t>poursuite</w:t>
      </w:r>
      <w:proofErr w:type="spellEnd"/>
      <w:r w:rsidRPr="00C569B8">
        <w:t xml:space="preserve"> </w:t>
      </w:r>
      <w:proofErr w:type="spellStart"/>
      <w:r w:rsidRPr="00C569B8">
        <w:t>ou</w:t>
      </w:r>
      <w:proofErr w:type="spellEnd"/>
      <w:r w:rsidRPr="00C569B8">
        <w:t xml:space="preserve"> </w:t>
      </w:r>
      <w:proofErr w:type="spellStart"/>
      <w:r w:rsidRPr="00C569B8">
        <w:t>plainte</w:t>
      </w:r>
      <w:proofErr w:type="spellEnd"/>
      <w:r w:rsidRPr="00C569B8">
        <w:t xml:space="preserve">. Ce journal sera </w:t>
      </w:r>
      <w:proofErr w:type="spellStart"/>
      <w:r w:rsidRPr="00C569B8">
        <w:t>maintenue</w:t>
      </w:r>
      <w:proofErr w:type="spellEnd"/>
      <w:r w:rsidRPr="00C569B8">
        <w:t xml:space="preserve"> par </w:t>
      </w:r>
      <w:proofErr w:type="spellStart"/>
      <w:r w:rsidRPr="00C569B8">
        <w:t>voie</w:t>
      </w:r>
      <w:proofErr w:type="spellEnd"/>
      <w:r w:rsidRPr="00C569B8">
        <w:t xml:space="preserve"> </w:t>
      </w:r>
      <w:proofErr w:type="spellStart"/>
      <w:r w:rsidRPr="00C569B8">
        <w:t>électronique</w:t>
      </w:r>
      <w:proofErr w:type="spellEnd"/>
      <w:r w:rsidRPr="00C569B8">
        <w:t xml:space="preserve"> </w:t>
      </w:r>
      <w:proofErr w:type="gramStart"/>
      <w:r w:rsidRPr="00C569B8">
        <w:t>et</w:t>
      </w:r>
      <w:proofErr w:type="gramEnd"/>
      <w:r w:rsidRPr="00C569B8">
        <w:t xml:space="preserve"> en format </w:t>
      </w:r>
      <w:proofErr w:type="spellStart"/>
      <w:r w:rsidRPr="00C569B8">
        <w:t>papier</w:t>
      </w:r>
      <w:proofErr w:type="spellEnd"/>
      <w:r w:rsidRPr="00C569B8">
        <w:t xml:space="preserve"> </w:t>
      </w:r>
      <w:proofErr w:type="spellStart"/>
      <w:r w:rsidRPr="00C569B8">
        <w:t>dans</w:t>
      </w:r>
      <w:proofErr w:type="spellEnd"/>
      <w:r w:rsidRPr="00C569B8">
        <w:t xml:space="preserve"> les </w:t>
      </w:r>
      <w:proofErr w:type="spellStart"/>
      <w:r w:rsidRPr="00C569B8">
        <w:t>bureaux</w:t>
      </w:r>
      <w:proofErr w:type="spellEnd"/>
      <w:r w:rsidRPr="00C569B8">
        <w:t xml:space="preserve"> MRPC.</w:t>
      </w:r>
    </w:p>
    <w:p w:rsidR="00C569B8" w:rsidRPr="006F32EA" w:rsidRDefault="00C569B8" w:rsidP="00230D04">
      <w:pPr>
        <w:rPr>
          <w:b/>
          <w:sz w:val="18"/>
          <w:szCs w:val="18"/>
          <w:u w:val="single"/>
        </w:rPr>
      </w:pPr>
    </w:p>
    <w:p w:rsidR="00230D04" w:rsidRDefault="00C569B8" w:rsidP="00230D04">
      <w:pPr>
        <w:rPr>
          <w:b/>
          <w:u w:val="single"/>
        </w:rPr>
      </w:pPr>
      <w:proofErr w:type="spellStart"/>
      <w:r w:rsidRPr="00C569B8">
        <w:rPr>
          <w:b/>
          <w:u w:val="single"/>
        </w:rPr>
        <w:t>Procédure</w:t>
      </w:r>
      <w:proofErr w:type="spellEnd"/>
      <w:r w:rsidRPr="00C569B8">
        <w:rPr>
          <w:b/>
          <w:u w:val="single"/>
        </w:rPr>
        <w:t xml:space="preserve"> </w:t>
      </w:r>
      <w:proofErr w:type="spellStart"/>
      <w:r w:rsidRPr="00C569B8">
        <w:rPr>
          <w:b/>
          <w:u w:val="single"/>
        </w:rPr>
        <w:t>d'enquête</w:t>
      </w:r>
      <w:proofErr w:type="spellEnd"/>
      <w:r w:rsidRPr="00C569B8">
        <w:rPr>
          <w:b/>
          <w:u w:val="single"/>
        </w:rPr>
        <w:t xml:space="preserve"> </w:t>
      </w:r>
      <w:proofErr w:type="spellStart"/>
      <w:r w:rsidRPr="00C569B8">
        <w:rPr>
          <w:b/>
          <w:u w:val="single"/>
        </w:rPr>
        <w:t>sur</w:t>
      </w:r>
      <w:proofErr w:type="spellEnd"/>
      <w:r w:rsidRPr="00C569B8">
        <w:rPr>
          <w:b/>
          <w:u w:val="single"/>
        </w:rPr>
        <w:t xml:space="preserve"> les </w:t>
      </w:r>
      <w:r>
        <w:rPr>
          <w:b/>
          <w:u w:val="single"/>
        </w:rPr>
        <w:t>plaints</w:t>
      </w:r>
    </w:p>
    <w:p w:rsidR="00C569B8" w:rsidRPr="006F32EA" w:rsidRDefault="00C569B8" w:rsidP="00230D04">
      <w:pPr>
        <w:rPr>
          <w:b/>
          <w:sz w:val="18"/>
          <w:szCs w:val="18"/>
          <w:u w:val="single"/>
        </w:rPr>
      </w:pPr>
    </w:p>
    <w:p w:rsidR="00C569B8" w:rsidRDefault="00C569B8" w:rsidP="00C569B8">
      <w:proofErr w:type="spellStart"/>
      <w:r>
        <w:t>Dans</w:t>
      </w:r>
      <w:proofErr w:type="spellEnd"/>
      <w:r>
        <w:t xml:space="preserve"> les </w:t>
      </w:r>
      <w:proofErr w:type="spellStart"/>
      <w:r>
        <w:t>quinze</w:t>
      </w:r>
      <w:proofErr w:type="spellEnd"/>
      <w:r>
        <w:t xml:space="preserve"> </w:t>
      </w:r>
      <w:proofErr w:type="gramStart"/>
      <w:r>
        <w:t>( 15</w:t>
      </w:r>
      <w:proofErr w:type="gramEnd"/>
      <w:r>
        <w:t xml:space="preserve">) </w:t>
      </w:r>
      <w:proofErr w:type="spellStart"/>
      <w:r>
        <w:t>jours</w:t>
      </w:r>
      <w:proofErr w:type="spellEnd"/>
      <w:r>
        <w:t xml:space="preserve"> , le MRPC et / </w:t>
      </w:r>
      <w:proofErr w:type="spellStart"/>
      <w:r>
        <w:t>ou</w:t>
      </w:r>
      <w:proofErr w:type="spellEnd"/>
      <w:r>
        <w:t xml:space="preserve"> la MMPO </w:t>
      </w:r>
      <w:proofErr w:type="spellStart"/>
      <w:r>
        <w:t>doivent</w:t>
      </w:r>
      <w:proofErr w:type="spellEnd"/>
      <w:r>
        <w:t xml:space="preserve"> confirmer la </w:t>
      </w:r>
      <w:proofErr w:type="spellStart"/>
      <w:r>
        <w:t>réception</w:t>
      </w:r>
      <w:proofErr w:type="spellEnd"/>
      <w:r>
        <w:t xml:space="preserve"> de la </w:t>
      </w:r>
      <w:proofErr w:type="spellStart"/>
      <w:r>
        <w:t>plainte</w:t>
      </w:r>
      <w:proofErr w:type="spellEnd"/>
      <w:r>
        <w:t xml:space="preserve"> et </w:t>
      </w:r>
      <w:proofErr w:type="spellStart"/>
      <w:r>
        <w:t>informe</w:t>
      </w:r>
      <w:proofErr w:type="spellEnd"/>
      <w:r>
        <w:t xml:space="preserve"> le </w:t>
      </w:r>
      <w:proofErr w:type="spellStart"/>
      <w:r>
        <w:t>plaignant</w:t>
      </w:r>
      <w:proofErr w:type="spellEnd"/>
      <w:r>
        <w:t xml:space="preserve"> de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d'enquête</w:t>
      </w:r>
      <w:proofErr w:type="spellEnd"/>
      <w:r>
        <w:t xml:space="preserve"> . MRPC </w:t>
      </w:r>
      <w:proofErr w:type="spellStart"/>
      <w:r>
        <w:t>s'engagera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office de </w:t>
      </w:r>
      <w:proofErr w:type="spellStart"/>
      <w:r>
        <w:t>MassDOT</w:t>
      </w:r>
      <w:proofErr w:type="spellEnd"/>
      <w:r>
        <w:t xml:space="preserve"> de la </w:t>
      </w:r>
      <w:proofErr w:type="spellStart"/>
      <w:r>
        <w:t>diversité</w:t>
      </w:r>
      <w:proofErr w:type="spellEnd"/>
      <w:r>
        <w:t xml:space="preserve"> et les droits </w:t>
      </w:r>
      <w:proofErr w:type="spellStart"/>
      <w:r>
        <w:t>civils</w:t>
      </w:r>
      <w:proofErr w:type="spellEnd"/>
      <w:r>
        <w:t xml:space="preserve"> </w:t>
      </w:r>
      <w:proofErr w:type="gramStart"/>
      <w:r>
        <w:t>( ODCR</w:t>
      </w:r>
      <w:proofErr w:type="gramEnd"/>
      <w:r>
        <w:t xml:space="preserve"> ) à </w:t>
      </w:r>
      <w:proofErr w:type="spellStart"/>
      <w:r>
        <w:t>partir</w:t>
      </w:r>
      <w:proofErr w:type="spellEnd"/>
      <w:r>
        <w:t xml:space="preserve"> d'un </w:t>
      </w:r>
      <w:proofErr w:type="spellStart"/>
      <w:r>
        <w:t>stade</w:t>
      </w:r>
      <w:proofErr w:type="spellEnd"/>
      <w:r>
        <w:t xml:space="preserve"> " check-in " . </w:t>
      </w:r>
      <w:proofErr w:type="spellStart"/>
      <w:r>
        <w:t>Cela</w:t>
      </w:r>
      <w:proofErr w:type="spellEnd"/>
      <w:r>
        <w:t xml:space="preserve"> </w:t>
      </w:r>
      <w:proofErr w:type="spellStart"/>
      <w:r>
        <w:t>permettra</w:t>
      </w:r>
      <w:proofErr w:type="spellEnd"/>
      <w:r>
        <w:t xml:space="preserve"> ODCR à </w:t>
      </w:r>
      <w:proofErr w:type="spellStart"/>
      <w:r>
        <w:t>contacter</w:t>
      </w:r>
      <w:proofErr w:type="spellEnd"/>
      <w:r>
        <w:t xml:space="preserve"> l' </w:t>
      </w:r>
      <w:proofErr w:type="spellStart"/>
      <w:r>
        <w:t>agence</w:t>
      </w:r>
      <w:proofErr w:type="spellEnd"/>
      <w:r>
        <w:t xml:space="preserve"> </w:t>
      </w:r>
      <w:proofErr w:type="spellStart"/>
      <w:r>
        <w:t>fédérale</w:t>
      </w:r>
      <w:proofErr w:type="spellEnd"/>
      <w:r>
        <w:t xml:space="preserve"> </w:t>
      </w:r>
      <w:proofErr w:type="spellStart"/>
      <w:proofErr w:type="gramStart"/>
      <w:r>
        <w:t>appropriée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nécessaire</w:t>
      </w:r>
      <w:proofErr w:type="spellEnd"/>
      <w:r>
        <w:t xml:space="preserve"> , </w:t>
      </w:r>
      <w:proofErr w:type="spellStart"/>
      <w:r>
        <w:t>afin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décision</w:t>
      </w:r>
      <w:proofErr w:type="spellEnd"/>
      <w:r>
        <w:t xml:space="preserve"> </w:t>
      </w:r>
      <w:proofErr w:type="spellStart"/>
      <w:r>
        <w:t>juridictionnelle</w:t>
      </w:r>
      <w:proofErr w:type="spellEnd"/>
      <w:r>
        <w:t xml:space="preserve"> et </w:t>
      </w:r>
      <w:proofErr w:type="spellStart"/>
      <w:r>
        <w:t>céder</w:t>
      </w:r>
      <w:proofErr w:type="spellEnd"/>
      <w:r>
        <w:t xml:space="preserve"> </w:t>
      </w:r>
      <w:proofErr w:type="spellStart"/>
      <w:r>
        <w:t>l'obligation</w:t>
      </w:r>
      <w:proofErr w:type="spellEnd"/>
      <w:r>
        <w:t xml:space="preserve"> de </w:t>
      </w:r>
      <w:proofErr w:type="spellStart"/>
      <w:r>
        <w:t>mener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et de </w:t>
      </w:r>
      <w:proofErr w:type="spellStart"/>
      <w:r>
        <w:t>formuler</w:t>
      </w:r>
      <w:proofErr w:type="spellEnd"/>
      <w:r>
        <w:t xml:space="preserve"> des conclusions .</w:t>
      </w:r>
    </w:p>
    <w:p w:rsidR="00C569B8" w:rsidRDefault="00C569B8" w:rsidP="00C569B8"/>
    <w:p w:rsidR="00C569B8" w:rsidRDefault="00C569B8" w:rsidP="00C569B8">
      <w:proofErr w:type="spellStart"/>
      <w:r>
        <w:t>Dans</w:t>
      </w:r>
      <w:proofErr w:type="spellEnd"/>
      <w:r>
        <w:t xml:space="preserve"> les </w:t>
      </w:r>
      <w:proofErr w:type="spellStart"/>
      <w:r>
        <w:t>soixante</w:t>
      </w:r>
      <w:proofErr w:type="spellEnd"/>
      <w:r>
        <w:t xml:space="preserve"> </w:t>
      </w:r>
      <w:proofErr w:type="gramStart"/>
      <w:r>
        <w:t>( 60</w:t>
      </w:r>
      <w:proofErr w:type="gramEnd"/>
      <w:r>
        <w:t xml:space="preserve">) </w:t>
      </w:r>
      <w:proofErr w:type="spellStart"/>
      <w:r>
        <w:t>jours</w:t>
      </w:r>
      <w:proofErr w:type="spellEnd"/>
      <w:r>
        <w:t xml:space="preserve"> ,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fondée</w:t>
      </w:r>
      <w:proofErr w:type="spellEnd"/>
      <w:r>
        <w:t xml:space="preserve">, le MRPC et / </w:t>
      </w:r>
      <w:proofErr w:type="spellStart"/>
      <w:r>
        <w:t>ou</w:t>
      </w:r>
      <w:proofErr w:type="spellEnd"/>
      <w:r>
        <w:t xml:space="preserve"> la MMPO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ouvrir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enquête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l'allégation</w:t>
      </w:r>
      <w:proofErr w:type="spellEnd"/>
      <w:r>
        <w:t xml:space="preserve"> (s ) . Le but de </w:t>
      </w:r>
      <w:proofErr w:type="spellStart"/>
      <w:r>
        <w:t>l'enquête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de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raison de </w:t>
      </w:r>
      <w:proofErr w:type="spellStart"/>
      <w:r>
        <w:t>croire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défaut</w:t>
      </w:r>
      <w:proofErr w:type="spellEnd"/>
      <w:r>
        <w:t xml:space="preserve"> de se conformer au </w:t>
      </w:r>
      <w:proofErr w:type="spellStart"/>
      <w:r>
        <w:t>titre</w:t>
      </w:r>
      <w:proofErr w:type="spellEnd"/>
      <w:r>
        <w:t xml:space="preserve"> VI du Civil Rights Act de 1964 a </w:t>
      </w:r>
      <w:proofErr w:type="spellStart"/>
      <w:r>
        <w:t>eu</w:t>
      </w:r>
      <w:proofErr w:type="spellEnd"/>
      <w:r>
        <w:t xml:space="preserve"> lieu. En </w:t>
      </w:r>
      <w:proofErr w:type="spellStart"/>
      <w:r>
        <w:t>outre</w:t>
      </w:r>
      <w:proofErr w:type="spellEnd"/>
      <w:r>
        <w:t xml:space="preserve">, le MRPC </w:t>
      </w:r>
      <w:proofErr w:type="gramStart"/>
      <w:r>
        <w:t>et</w:t>
      </w:r>
      <w:proofErr w:type="gramEnd"/>
      <w:r>
        <w:t xml:space="preserve"> / </w:t>
      </w:r>
      <w:proofErr w:type="spellStart"/>
      <w:r>
        <w:t>ou</w:t>
      </w:r>
      <w:proofErr w:type="spellEnd"/>
      <w:r>
        <w:t xml:space="preserve"> la MMPO </w:t>
      </w:r>
      <w:proofErr w:type="spellStart"/>
      <w:r>
        <w:t>rendra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recommandation</w:t>
      </w:r>
      <w:proofErr w:type="spellEnd"/>
      <w:r>
        <w:t xml:space="preserve"> </w:t>
      </w:r>
      <w:proofErr w:type="spellStart"/>
      <w:r>
        <w:t>d'action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rapport de conclusions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résolution</w:t>
      </w:r>
      <w:proofErr w:type="spellEnd"/>
      <w:r>
        <w:t>.</w:t>
      </w:r>
    </w:p>
    <w:p w:rsidR="00C569B8" w:rsidRDefault="00C569B8" w:rsidP="00C569B8"/>
    <w:p w:rsidR="00230D04" w:rsidRDefault="00C569B8" w:rsidP="00C569B8">
      <w:proofErr w:type="spellStart"/>
      <w:r>
        <w:t>Vingt</w:t>
      </w:r>
      <w:proofErr w:type="spellEnd"/>
      <w:r>
        <w:t xml:space="preserve">-dix </w:t>
      </w:r>
      <w:proofErr w:type="gramStart"/>
      <w:r>
        <w:t>( 90</w:t>
      </w:r>
      <w:proofErr w:type="gramEnd"/>
      <w:r>
        <w:t xml:space="preserve">) </w:t>
      </w:r>
      <w:proofErr w:type="spellStart"/>
      <w:r>
        <w:t>jours</w:t>
      </w:r>
      <w:proofErr w:type="spellEnd"/>
      <w:r>
        <w:t xml:space="preserve"> , le MRPC et / </w:t>
      </w:r>
      <w:proofErr w:type="spellStart"/>
      <w:r>
        <w:t>ou</w:t>
      </w:r>
      <w:proofErr w:type="spellEnd"/>
      <w:r>
        <w:t xml:space="preserve"> la MMPO </w:t>
      </w:r>
      <w:proofErr w:type="spellStart"/>
      <w:r>
        <w:t>avisera</w:t>
      </w:r>
      <w:proofErr w:type="spellEnd"/>
      <w:r>
        <w:t xml:space="preserve"> le </w:t>
      </w:r>
      <w:proofErr w:type="spellStart"/>
      <w:r>
        <w:t>plaignant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de la </w:t>
      </w:r>
      <w:proofErr w:type="spellStart"/>
      <w:r>
        <w:t>décision</w:t>
      </w:r>
      <w:proofErr w:type="spellEnd"/>
      <w:r>
        <w:t xml:space="preserve"> finale </w:t>
      </w:r>
      <w:proofErr w:type="spellStart"/>
      <w:r>
        <w:t>atteint</w:t>
      </w:r>
      <w:proofErr w:type="spellEnd"/>
      <w:r>
        <w:t xml:space="preserve"> , y </w:t>
      </w:r>
      <w:proofErr w:type="spellStart"/>
      <w:r>
        <w:t>compris</w:t>
      </w:r>
      <w:proofErr w:type="spellEnd"/>
      <w:r>
        <w:t xml:space="preserve"> la disposition de la situation </w:t>
      </w:r>
      <w:proofErr w:type="spellStart"/>
      <w:r>
        <w:t>proposée</w:t>
      </w:r>
      <w:proofErr w:type="spellEnd"/>
      <w:r>
        <w:t xml:space="preserve"> . La notification </w:t>
      </w:r>
      <w:proofErr w:type="spellStart"/>
      <w:r>
        <w:t>informe</w:t>
      </w:r>
      <w:proofErr w:type="spellEnd"/>
      <w:r>
        <w:t xml:space="preserve"> le </w:t>
      </w:r>
      <w:proofErr w:type="spellStart"/>
      <w:r>
        <w:t>plaignant</w:t>
      </w:r>
      <w:proofErr w:type="spellEnd"/>
      <w:r>
        <w:t xml:space="preserve"> de </w:t>
      </w:r>
      <w:proofErr w:type="spellStart"/>
      <w:r>
        <w:t>sa</w:t>
      </w:r>
      <w:proofErr w:type="spellEnd"/>
      <w:r>
        <w:t xml:space="preserve"> / son droit de </w:t>
      </w:r>
      <w:proofErr w:type="spellStart"/>
      <w:r>
        <w:t>déposer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formelle</w:t>
      </w:r>
      <w:proofErr w:type="spellEnd"/>
      <w:r>
        <w:t xml:space="preserve"> </w:t>
      </w:r>
      <w:proofErr w:type="spellStart"/>
      <w:r>
        <w:t>auprès</w:t>
      </w:r>
      <w:proofErr w:type="spellEnd"/>
      <w:r>
        <w:t xml:space="preserve"> de la </w:t>
      </w:r>
      <w:proofErr w:type="spellStart"/>
      <w:r>
        <w:t>coordonnatrice</w:t>
      </w:r>
      <w:proofErr w:type="spellEnd"/>
      <w:r>
        <w:t xml:space="preserve"> du </w:t>
      </w:r>
      <w:proofErr w:type="spellStart"/>
      <w:r>
        <w:t>titre</w:t>
      </w:r>
      <w:proofErr w:type="spellEnd"/>
      <w:r>
        <w:t xml:space="preserve"> VI de la </w:t>
      </w:r>
      <w:proofErr w:type="spellStart"/>
      <w:proofErr w:type="gramStart"/>
      <w:r>
        <w:t>MassDOT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s'ils</w:t>
      </w:r>
      <w:proofErr w:type="spellEnd"/>
      <w:r>
        <w:t xml:space="preserve"> ne </w:t>
      </w:r>
      <w:proofErr w:type="spellStart"/>
      <w:r>
        <w:t>sont</w:t>
      </w:r>
      <w:proofErr w:type="spellEnd"/>
      <w:r>
        <w:t xml:space="preserve"> pas </w:t>
      </w:r>
      <w:proofErr w:type="spellStart"/>
      <w:r>
        <w:t>satisfaits</w:t>
      </w:r>
      <w:proofErr w:type="spellEnd"/>
      <w:r>
        <w:t xml:space="preserve"> de la </w:t>
      </w:r>
      <w:proofErr w:type="spellStart"/>
      <w:r>
        <w:t>décision</w:t>
      </w:r>
      <w:proofErr w:type="spellEnd"/>
      <w:r>
        <w:t xml:space="preserve"> finale </w:t>
      </w:r>
      <w:proofErr w:type="spellStart"/>
      <w:r>
        <w:t>rendue</w:t>
      </w:r>
      <w:proofErr w:type="spellEnd"/>
      <w:r>
        <w:t xml:space="preserve"> par le MRPC et / </w:t>
      </w:r>
      <w:proofErr w:type="spellStart"/>
      <w:r>
        <w:t>ou</w:t>
      </w:r>
      <w:proofErr w:type="spellEnd"/>
      <w:r>
        <w:t xml:space="preserve"> la MMPO .</w:t>
      </w:r>
    </w:p>
    <w:p w:rsidR="00C569B8" w:rsidRPr="006F32EA" w:rsidRDefault="00C569B8" w:rsidP="00C569B8">
      <w:pPr>
        <w:rPr>
          <w:sz w:val="20"/>
          <w:szCs w:val="20"/>
        </w:rPr>
      </w:pPr>
    </w:p>
    <w:p w:rsidR="00230D04" w:rsidRDefault="00C569B8" w:rsidP="00230D04">
      <w:pPr>
        <w:rPr>
          <w:b/>
          <w:u w:val="single"/>
        </w:rPr>
      </w:pPr>
      <w:proofErr w:type="spellStart"/>
      <w:r w:rsidRPr="00C569B8">
        <w:rPr>
          <w:b/>
          <w:u w:val="single"/>
        </w:rPr>
        <w:t>Résolution</w:t>
      </w:r>
      <w:proofErr w:type="spellEnd"/>
      <w:r w:rsidRPr="00C569B8">
        <w:rPr>
          <w:b/>
          <w:u w:val="single"/>
        </w:rPr>
        <w:t xml:space="preserve"> des </w:t>
      </w:r>
      <w:r>
        <w:rPr>
          <w:b/>
          <w:u w:val="single"/>
        </w:rPr>
        <w:t>plaints</w:t>
      </w:r>
    </w:p>
    <w:p w:rsidR="00C569B8" w:rsidRPr="006F32EA" w:rsidRDefault="00C569B8" w:rsidP="00230D04">
      <w:pPr>
        <w:rPr>
          <w:b/>
          <w:sz w:val="20"/>
          <w:szCs w:val="20"/>
          <w:u w:val="single"/>
        </w:rPr>
      </w:pPr>
    </w:p>
    <w:p w:rsidR="00C569B8" w:rsidRDefault="00C569B8" w:rsidP="00C569B8">
      <w:r>
        <w:t xml:space="preserve">Si </w:t>
      </w:r>
      <w:proofErr w:type="spellStart"/>
      <w:r>
        <w:t>une</w:t>
      </w:r>
      <w:proofErr w:type="spellEnd"/>
      <w:r>
        <w:t xml:space="preserve"> cause probable de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discriminatoire</w:t>
      </w:r>
      <w:proofErr w:type="spellEnd"/>
      <w:r>
        <w:t xml:space="preserve"> </w:t>
      </w:r>
      <w:proofErr w:type="spellStart"/>
      <w:r>
        <w:t>fondée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la race, la </w:t>
      </w:r>
      <w:proofErr w:type="spellStart"/>
      <w:r>
        <w:t>couleur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l'origine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se </w:t>
      </w:r>
      <w:proofErr w:type="spellStart"/>
      <w:r>
        <w:t>trouve</w:t>
      </w:r>
      <w:proofErr w:type="spellEnd"/>
      <w:r>
        <w:t xml:space="preserve"> à </w:t>
      </w:r>
      <w:proofErr w:type="spellStart"/>
      <w:r>
        <w:t>exister</w:t>
      </w:r>
      <w:proofErr w:type="spellEnd"/>
      <w:r>
        <w:t xml:space="preserve">, le MRPC et / </w:t>
      </w:r>
      <w:proofErr w:type="spellStart"/>
      <w:r>
        <w:t>ou</w:t>
      </w:r>
      <w:proofErr w:type="spellEnd"/>
      <w:r>
        <w:t xml:space="preserve"> la MMPO </w:t>
      </w:r>
      <w:proofErr w:type="spellStart"/>
      <w:r>
        <w:t>s'efforcent</w:t>
      </w:r>
      <w:proofErr w:type="spellEnd"/>
      <w:r>
        <w:t xml:space="preserve"> </w:t>
      </w:r>
      <w:proofErr w:type="spellStart"/>
      <w:r>
        <w:t>d'éliminer</w:t>
      </w:r>
      <w:proofErr w:type="spellEnd"/>
      <w:r>
        <w:t xml:space="preserve"> la </w:t>
      </w:r>
      <w:proofErr w:type="spellStart"/>
      <w:r>
        <w:t>pratique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au </w:t>
      </w:r>
      <w:proofErr w:type="spellStart"/>
      <w:r>
        <w:t>moyen</w:t>
      </w:r>
      <w:proofErr w:type="spellEnd"/>
      <w:r>
        <w:t xml:space="preserve"> d'un plan </w:t>
      </w:r>
      <w:proofErr w:type="spellStart"/>
      <w:r>
        <w:t>d'assainissement</w:t>
      </w:r>
      <w:proofErr w:type="spellEnd"/>
      <w:r>
        <w:t xml:space="preserve">. Le plan </w:t>
      </w:r>
      <w:proofErr w:type="spellStart"/>
      <w:r>
        <w:t>d'assainissement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comprendre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</w:t>
      </w:r>
      <w:proofErr w:type="spellStart"/>
      <w:r>
        <w:t>liste</w:t>
      </w:r>
      <w:proofErr w:type="spellEnd"/>
      <w:r>
        <w:t xml:space="preserve"> de </w:t>
      </w:r>
      <w:proofErr w:type="spellStart"/>
      <w:r>
        <w:t>mesures</w:t>
      </w:r>
      <w:proofErr w:type="spellEnd"/>
      <w:r>
        <w:t xml:space="preserve"> correctives </w:t>
      </w:r>
      <w:proofErr w:type="spellStart"/>
      <w:r>
        <w:t>acceptées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l'organisme</w:t>
      </w:r>
      <w:proofErr w:type="spellEnd"/>
      <w:r>
        <w:t xml:space="preserve">; </w:t>
      </w:r>
      <w:proofErr w:type="spellStart"/>
      <w:r>
        <w:t>une</w:t>
      </w:r>
      <w:proofErr w:type="spellEnd"/>
      <w:r>
        <w:t xml:space="preserve"> description de la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l'action</w:t>
      </w:r>
      <w:proofErr w:type="spellEnd"/>
      <w:r>
        <w:t xml:space="preserve"> corrective sera </w:t>
      </w:r>
      <w:proofErr w:type="spellStart"/>
      <w:r>
        <w:t>mise</w:t>
      </w:r>
      <w:proofErr w:type="spellEnd"/>
      <w:r>
        <w:t xml:space="preserve"> en </w:t>
      </w:r>
      <w:proofErr w:type="spellStart"/>
      <w:r>
        <w:t>œuvre</w:t>
      </w:r>
      <w:proofErr w:type="spellEnd"/>
      <w:r>
        <w:t xml:space="preserve">; </w:t>
      </w:r>
      <w:proofErr w:type="gramStart"/>
      <w:r>
        <w:t>et</w:t>
      </w:r>
      <w:proofErr w:type="gramEnd"/>
      <w:r>
        <w:t xml:space="preserve"> </w:t>
      </w:r>
      <w:proofErr w:type="spellStart"/>
      <w:r>
        <w:t>une</w:t>
      </w:r>
      <w:proofErr w:type="spellEnd"/>
      <w:r>
        <w:t xml:space="preserve"> assurance </w:t>
      </w:r>
      <w:proofErr w:type="spellStart"/>
      <w:r>
        <w:t>écrite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l'organisme</w:t>
      </w:r>
      <w:proofErr w:type="spellEnd"/>
      <w:r>
        <w:t xml:space="preserve"> </w:t>
      </w:r>
      <w:proofErr w:type="spellStart"/>
      <w:r>
        <w:t>mettra</w:t>
      </w:r>
      <w:proofErr w:type="spellEnd"/>
      <w:r>
        <w:t xml:space="preserve"> en </w:t>
      </w:r>
      <w:proofErr w:type="spellStart"/>
      <w:r>
        <w:t>œuvre</w:t>
      </w:r>
      <w:proofErr w:type="spellEnd"/>
      <w:r>
        <w:t xml:space="preserve"> les </w:t>
      </w:r>
      <w:proofErr w:type="spellStart"/>
      <w:r>
        <w:t>mesures</w:t>
      </w:r>
      <w:proofErr w:type="spellEnd"/>
      <w:r>
        <w:t xml:space="preserve"> correctives </w:t>
      </w:r>
      <w:proofErr w:type="spellStart"/>
      <w:r>
        <w:t>accepté</w:t>
      </w:r>
      <w:proofErr w:type="spellEnd"/>
      <w:r>
        <w:t xml:space="preserve"> de la </w:t>
      </w:r>
      <w:proofErr w:type="spellStart"/>
      <w:r>
        <w:t>manière</w:t>
      </w:r>
      <w:proofErr w:type="spellEnd"/>
      <w:r>
        <w:t xml:space="preserve"> </w:t>
      </w:r>
      <w:proofErr w:type="spellStart"/>
      <w:r>
        <w:t>décrite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plan. </w:t>
      </w:r>
    </w:p>
    <w:p w:rsidR="00C569B8" w:rsidRDefault="00C569B8" w:rsidP="00C569B8"/>
    <w:p w:rsidR="00F85D50" w:rsidRDefault="00C569B8" w:rsidP="00C569B8">
      <w:proofErr w:type="spellStart"/>
      <w:r>
        <w:t>Où</w:t>
      </w:r>
      <w:proofErr w:type="spellEnd"/>
      <w:r>
        <w:t xml:space="preserve"> les </w:t>
      </w:r>
      <w:proofErr w:type="spellStart"/>
      <w:r>
        <w:t>tentatives</w:t>
      </w:r>
      <w:proofErr w:type="spellEnd"/>
      <w:r>
        <w:t xml:space="preserve"> pour </w:t>
      </w:r>
      <w:proofErr w:type="spellStart"/>
      <w:r>
        <w:t>résoudre</w:t>
      </w:r>
      <w:proofErr w:type="spellEnd"/>
      <w:r>
        <w:t xml:space="preserve"> la </w:t>
      </w:r>
      <w:proofErr w:type="spellStart"/>
      <w:r>
        <w:t>plainte</w:t>
      </w:r>
      <w:proofErr w:type="spellEnd"/>
      <w:r>
        <w:t xml:space="preserve"> </w:t>
      </w:r>
      <w:proofErr w:type="spellStart"/>
      <w:r>
        <w:t>échouent</w:t>
      </w:r>
      <w:proofErr w:type="spellEnd"/>
      <w:r>
        <w:t xml:space="preserve">, le </w:t>
      </w:r>
      <w:proofErr w:type="spellStart"/>
      <w:r>
        <w:t>plaignant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informé</w:t>
      </w:r>
      <w:proofErr w:type="spellEnd"/>
      <w:r>
        <w:t xml:space="preserve"> par </w:t>
      </w:r>
      <w:proofErr w:type="spellStart"/>
      <w:r>
        <w:t>écrit</w:t>
      </w:r>
      <w:proofErr w:type="spellEnd"/>
      <w:r>
        <w:t xml:space="preserve"> de son droit de </w:t>
      </w:r>
      <w:proofErr w:type="spellStart"/>
      <w:r>
        <w:t>soumettre</w:t>
      </w:r>
      <w:proofErr w:type="spellEnd"/>
      <w:r>
        <w:t xml:space="preserve"> la </w:t>
      </w:r>
      <w:proofErr w:type="spellStart"/>
      <w:r>
        <w:t>plainte</w:t>
      </w:r>
      <w:proofErr w:type="spellEnd"/>
      <w:r>
        <w:t xml:space="preserve"> à la Federal Highway Administration </w:t>
      </w:r>
      <w:proofErr w:type="spellStart"/>
      <w:r>
        <w:t>ou</w:t>
      </w:r>
      <w:proofErr w:type="spellEnd"/>
      <w:r>
        <w:t xml:space="preserve"> la Federal Transit Administration </w:t>
      </w:r>
      <w:proofErr w:type="spellStart"/>
      <w:r>
        <w:t>cité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ALE C4702.1A.</w:t>
      </w:r>
    </w:p>
    <w:p w:rsidR="00230D04" w:rsidRDefault="00230D04" w:rsidP="00230D04"/>
    <w:p w:rsidR="00010BE5" w:rsidRPr="002D73A3" w:rsidRDefault="00230D04" w:rsidP="00B86065">
      <w:pPr>
        <w:ind w:left="-540" w:right="-540"/>
        <w:jc w:val="center"/>
        <w:rPr>
          <w:b/>
          <w:sz w:val="28"/>
          <w:szCs w:val="28"/>
        </w:rPr>
      </w:pPr>
      <w:r>
        <w:br w:type="page"/>
      </w:r>
      <w:r w:rsidR="00C569B8" w:rsidRPr="00C569B8">
        <w:rPr>
          <w:b/>
          <w:sz w:val="28"/>
          <w:szCs w:val="28"/>
        </w:rPr>
        <w:lastRenderedPageBreak/>
        <w:t xml:space="preserve">TITRE VI </w:t>
      </w:r>
      <w:proofErr w:type="gramStart"/>
      <w:r w:rsidR="00C569B8" w:rsidRPr="00C569B8">
        <w:rPr>
          <w:b/>
          <w:sz w:val="28"/>
          <w:szCs w:val="28"/>
        </w:rPr>
        <w:t>et</w:t>
      </w:r>
      <w:proofErr w:type="gramEnd"/>
      <w:r w:rsidR="00C569B8" w:rsidRPr="00C569B8">
        <w:rPr>
          <w:b/>
          <w:sz w:val="28"/>
          <w:szCs w:val="28"/>
        </w:rPr>
        <w:t xml:space="preserve"> de la discrimination PLAINTE CONTRE LE TERRITOIRE COMMISSION MONTACHUSETT ET / OU L'ORGANISATION MONTACHUSETT METROPOLITAINE DE PLANIFICATION</w:t>
      </w:r>
    </w:p>
    <w:p w:rsidR="00010BE5" w:rsidRPr="00C902A0" w:rsidRDefault="00010BE5" w:rsidP="00010BE5">
      <w:pPr>
        <w:pStyle w:val="Default"/>
        <w:rPr>
          <w:color w:val="auto"/>
          <w:sz w:val="16"/>
          <w:szCs w:val="16"/>
        </w:rPr>
      </w:pPr>
    </w:p>
    <w:tbl>
      <w:tblPr>
        <w:tblW w:w="10070" w:type="dxa"/>
        <w:jc w:val="center"/>
        <w:tblInd w:w="-45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96"/>
        <w:gridCol w:w="2010"/>
        <w:gridCol w:w="194"/>
        <w:gridCol w:w="1410"/>
        <w:gridCol w:w="333"/>
        <w:gridCol w:w="903"/>
        <w:gridCol w:w="1227"/>
        <w:gridCol w:w="1997"/>
      </w:tblGrid>
      <w:tr w:rsidR="00010BE5" w:rsidTr="003404F6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C569B8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C569B8">
              <w:rPr>
                <w:rFonts w:ascii="Arial" w:hAnsi="Arial" w:cs="Arial"/>
                <w:sz w:val="18"/>
                <w:szCs w:val="18"/>
              </w:rPr>
              <w:t>nom: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(domicile):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(travail):</w:t>
            </w:r>
          </w:p>
        </w:tc>
      </w:tr>
      <w:tr w:rsidR="00010BE5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adresse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: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 xml:space="preserve">Ville,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État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, code postal:</w:t>
            </w:r>
          </w:p>
        </w:tc>
      </w:tr>
      <w:tr w:rsidR="003404F6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1A66C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 xml:space="preserve">Nom du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représentant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(le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cas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échéant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64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1A66C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 xml:space="preserve">Relation à la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plaignante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1A66C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Téléphone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404F6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404F6" w:rsidRPr="00367012" w:rsidRDefault="001A66C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adresse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:</w:t>
            </w:r>
            <w:r w:rsidR="003404F6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404F6" w:rsidRPr="00367012" w:rsidRDefault="001A66C7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 xml:space="preserve">Ville,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État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, code postal:</w:t>
            </w:r>
          </w:p>
        </w:tc>
      </w:tr>
      <w:tr w:rsidR="00010BE5" w:rsidTr="003404F6">
        <w:trPr>
          <w:trHeight w:val="686"/>
          <w:jc w:val="center"/>
        </w:trPr>
        <w:tc>
          <w:tcPr>
            <w:tcW w:w="1007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 xml:space="preserve">Nom de la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personne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MRPC, MMPO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personne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Organisation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Agence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vous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croyez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discrimination à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votre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égard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: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0BE5" w:rsidTr="003404F6">
        <w:trPr>
          <w:trHeight w:val="719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adresse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: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 xml:space="preserve">Ville,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État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, code postal:</w:t>
            </w:r>
          </w:p>
        </w:tc>
      </w:tr>
      <w:tr w:rsidR="00010BE5" w:rsidTr="003404F6">
        <w:trPr>
          <w:trHeight w:val="387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 xml:space="preserve">Date de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l'incident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allégué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0BE5" w:rsidTr="003404F6">
        <w:trPr>
          <w:trHeight w:val="360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Avez-vous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été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victime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de discrimination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sur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la base de:</w:t>
            </w:r>
          </w:p>
        </w:tc>
      </w:tr>
      <w:tr w:rsidR="00010BE5" w:rsidTr="003404F6">
        <w:trPr>
          <w:trHeight w:val="49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6C7">
              <w:rPr>
                <w:rFonts w:ascii="Arial" w:hAnsi="Arial" w:cs="Arial"/>
                <w:sz w:val="18"/>
                <w:szCs w:val="18"/>
              </w:rPr>
              <w:t>r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ace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couleur</w:t>
            </w:r>
            <w:proofErr w:type="spellEnd"/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âge</w:t>
            </w:r>
            <w:proofErr w:type="spellEnd"/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r w:rsidR="001A66C7" w:rsidRPr="001A66C7">
              <w:rPr>
                <w:rFonts w:ascii="Arial" w:hAnsi="Arial" w:cs="Arial"/>
                <w:sz w:val="18"/>
                <w:szCs w:val="18"/>
              </w:rPr>
              <w:t xml:space="preserve">Situation de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famille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66C7" w:rsidRPr="001A66C7">
              <w:rPr>
                <w:rFonts w:ascii="Arial" w:hAnsi="Arial" w:cs="Arial"/>
                <w:sz w:val="18"/>
                <w:szCs w:val="18"/>
              </w:rPr>
              <w:t>religion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0BE5" w:rsidTr="003404F6">
        <w:trPr>
          <w:trHeight w:val="49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représailles</w:t>
            </w:r>
            <w:proofErr w:type="spellEnd"/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6C7" w:rsidRPr="001A66C7" w:rsidRDefault="00010BE5" w:rsidP="001A66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origine</w:t>
            </w:r>
            <w:proofErr w:type="spellEnd"/>
            <w:r w:rsidR="001A66C7"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nationale</w:t>
            </w:r>
            <w:proofErr w:type="spellEnd"/>
            <w:r w:rsidR="001A66C7"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0BE5" w:rsidRPr="00367012" w:rsidRDefault="001A66C7" w:rsidP="001A66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>     (Language)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sexe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invalidité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1A66C7" w:rsidRPr="001A66C7">
              <w:rPr>
                <w:rFonts w:ascii="Arial" w:hAnsi="Arial" w:cs="Arial"/>
                <w:sz w:val="18"/>
                <w:szCs w:val="18"/>
              </w:rPr>
              <w:t>autre</w:t>
            </w:r>
            <w:proofErr w:type="spellEnd"/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0BE5" w:rsidTr="00B86065">
        <w:trPr>
          <w:trHeight w:val="4733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Expliquez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aussi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brièvement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clairement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possible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ce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qui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s'est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passé et comment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vous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avez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été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victime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de discrimination.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Indiquer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qui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était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impliqué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N'oubliez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pas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d'inclure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façon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dont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d'autres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personnes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ont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été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traitées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différemment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vous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Vous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devez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également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joindre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tout document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écrit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rapportant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à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votre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66C7">
              <w:rPr>
                <w:rFonts w:ascii="Arial" w:hAnsi="Arial" w:cs="Arial"/>
                <w:sz w:val="18"/>
                <w:szCs w:val="18"/>
              </w:rPr>
              <w:t>cas</w:t>
            </w:r>
            <w:proofErr w:type="spellEnd"/>
            <w:r w:rsidRPr="001A66C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0BE5" w:rsidTr="003404F6">
        <w:trPr>
          <w:trHeight w:val="468"/>
          <w:jc w:val="center"/>
        </w:trPr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1A66C7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A66C7">
              <w:rPr>
                <w:rFonts w:ascii="Arial" w:hAnsi="Arial" w:cs="Arial"/>
                <w:sz w:val="18"/>
                <w:szCs w:val="18"/>
              </w:rPr>
              <w:t>date</w:t>
            </w:r>
            <w:bookmarkStart w:id="0" w:name="_GoBack"/>
            <w:bookmarkEnd w:id="0"/>
          </w:p>
        </w:tc>
      </w:tr>
    </w:tbl>
    <w:p w:rsidR="00230D04" w:rsidRPr="00230D04" w:rsidRDefault="00230D04" w:rsidP="00010BE5"/>
    <w:sectPr w:rsidR="00230D04" w:rsidRPr="00230D04" w:rsidSect="00ED2BC2">
      <w:footerReference w:type="default" r:id="rId8"/>
      <w:pgSz w:w="12240" w:h="15840"/>
      <w:pgMar w:top="1008" w:right="1296" w:bottom="1008" w:left="1296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45" w:rsidRDefault="003F5945">
      <w:r>
        <w:separator/>
      </w:r>
    </w:p>
  </w:endnote>
  <w:endnote w:type="continuationSeparator" w:id="0">
    <w:p w:rsidR="003F5945" w:rsidRDefault="003F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04" w:rsidRPr="00C21A24" w:rsidRDefault="00C569B8" w:rsidP="00ED2BC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i/>
        <w:sz w:val="18"/>
        <w:szCs w:val="18"/>
      </w:rPr>
    </w:pPr>
    <w:r w:rsidRPr="00C569B8">
      <w:rPr>
        <w:i/>
        <w:sz w:val="18"/>
        <w:szCs w:val="18"/>
      </w:rPr>
      <w:t xml:space="preserve">Commission de </w:t>
    </w:r>
    <w:proofErr w:type="spellStart"/>
    <w:r w:rsidRPr="00C569B8">
      <w:rPr>
        <w:i/>
        <w:sz w:val="18"/>
        <w:szCs w:val="18"/>
      </w:rPr>
      <w:t>planification</w:t>
    </w:r>
    <w:proofErr w:type="spellEnd"/>
    <w:r w:rsidRPr="00C569B8">
      <w:rPr>
        <w:i/>
        <w:sz w:val="18"/>
        <w:szCs w:val="18"/>
      </w:rPr>
      <w:t xml:space="preserve"> </w:t>
    </w:r>
    <w:proofErr w:type="spellStart"/>
    <w:r w:rsidRPr="00C569B8">
      <w:rPr>
        <w:i/>
        <w:sz w:val="18"/>
        <w:szCs w:val="18"/>
      </w:rPr>
      <w:t>régionale</w:t>
    </w:r>
    <w:proofErr w:type="spellEnd"/>
    <w:r w:rsidRPr="00C569B8">
      <w:rPr>
        <w:i/>
        <w:sz w:val="18"/>
        <w:szCs w:val="18"/>
      </w:rPr>
      <w:t xml:space="preserve"> Montachusett</w:t>
    </w:r>
    <w:r w:rsidR="00230D04" w:rsidRPr="00C21A24">
      <w:rPr>
        <w:i/>
        <w:sz w:val="18"/>
        <w:szCs w:val="18"/>
      </w:rPr>
      <w:tab/>
    </w:r>
    <w:r w:rsidR="00C902A0" w:rsidRPr="00C902A0">
      <w:rPr>
        <w:i/>
        <w:sz w:val="18"/>
        <w:szCs w:val="18"/>
      </w:rPr>
      <w:fldChar w:fldCharType="begin"/>
    </w:r>
    <w:r w:rsidR="00C902A0" w:rsidRPr="00C902A0">
      <w:rPr>
        <w:i/>
        <w:sz w:val="18"/>
        <w:szCs w:val="18"/>
      </w:rPr>
      <w:instrText xml:space="preserve"> PAGE   \* MERGEFORMAT </w:instrText>
    </w:r>
    <w:r w:rsidR="00C902A0" w:rsidRPr="00C902A0">
      <w:rPr>
        <w:i/>
        <w:sz w:val="18"/>
        <w:szCs w:val="18"/>
      </w:rPr>
      <w:fldChar w:fldCharType="separate"/>
    </w:r>
    <w:r w:rsidR="001A66C7">
      <w:rPr>
        <w:i/>
        <w:noProof/>
        <w:sz w:val="18"/>
        <w:szCs w:val="18"/>
      </w:rPr>
      <w:t>3</w:t>
    </w:r>
    <w:r w:rsidR="00C902A0" w:rsidRPr="00C902A0">
      <w:rPr>
        <w:i/>
        <w:noProof/>
        <w:sz w:val="18"/>
        <w:szCs w:val="18"/>
      </w:rPr>
      <w:fldChar w:fldCharType="end"/>
    </w:r>
    <w:r w:rsidR="00230D04" w:rsidRPr="00C21A24">
      <w:rPr>
        <w:i/>
        <w:sz w:val="18"/>
        <w:szCs w:val="18"/>
      </w:rPr>
      <w:tab/>
    </w:r>
    <w:proofErr w:type="spellStart"/>
    <w:r w:rsidRPr="00C569B8">
      <w:rPr>
        <w:i/>
        <w:sz w:val="18"/>
        <w:szCs w:val="18"/>
      </w:rPr>
      <w:t>Titre</w:t>
    </w:r>
    <w:proofErr w:type="spellEnd"/>
    <w:r w:rsidRPr="00C569B8">
      <w:rPr>
        <w:i/>
        <w:sz w:val="18"/>
        <w:szCs w:val="18"/>
      </w:rPr>
      <w:t xml:space="preserve"> VI </w:t>
    </w:r>
    <w:proofErr w:type="spellStart"/>
    <w:r w:rsidRPr="00C569B8">
      <w:rPr>
        <w:i/>
        <w:sz w:val="18"/>
        <w:szCs w:val="18"/>
      </w:rPr>
      <w:t>procédure</w:t>
    </w:r>
    <w:proofErr w:type="spellEnd"/>
    <w:r w:rsidRPr="00C569B8">
      <w:rPr>
        <w:i/>
        <w:sz w:val="18"/>
        <w:szCs w:val="18"/>
      </w:rPr>
      <w:t xml:space="preserve"> de </w:t>
    </w:r>
    <w:proofErr w:type="spellStart"/>
    <w:r w:rsidRPr="00C569B8">
      <w:rPr>
        <w:i/>
        <w:sz w:val="18"/>
        <w:szCs w:val="18"/>
      </w:rPr>
      <w:t>plainte</w:t>
    </w:r>
    <w:proofErr w:type="spellEnd"/>
    <w:r w:rsidRPr="00C569B8">
      <w:rPr>
        <w:i/>
        <w:sz w:val="18"/>
        <w:szCs w:val="18"/>
      </w:rPr>
      <w:t xml:space="preserve"> et </w:t>
    </w:r>
    <w:proofErr w:type="spellStart"/>
    <w:r w:rsidRPr="00C569B8">
      <w:rPr>
        <w:i/>
        <w:sz w:val="18"/>
        <w:szCs w:val="18"/>
      </w:rPr>
      <w:t>Forme</w:t>
    </w:r>
    <w:proofErr w:type="spellEnd"/>
  </w:p>
  <w:p w:rsidR="00230D04" w:rsidRPr="00C21A24" w:rsidRDefault="00C569B8" w:rsidP="00ED2BC2">
    <w:pPr>
      <w:pStyle w:val="Footer"/>
      <w:pBdr>
        <w:top w:val="single" w:sz="4" w:space="1" w:color="auto"/>
      </w:pBdr>
      <w:tabs>
        <w:tab w:val="clear" w:pos="8640"/>
        <w:tab w:val="right" w:pos="9630"/>
      </w:tabs>
      <w:rPr>
        <w:i/>
        <w:sz w:val="18"/>
        <w:szCs w:val="18"/>
      </w:rPr>
    </w:pPr>
    <w:proofErr w:type="spellStart"/>
    <w:r w:rsidRPr="00C569B8">
      <w:rPr>
        <w:i/>
        <w:sz w:val="18"/>
        <w:szCs w:val="18"/>
      </w:rPr>
      <w:t>Organisation</w:t>
    </w:r>
    <w:proofErr w:type="spellEnd"/>
    <w:r w:rsidRPr="00C569B8">
      <w:rPr>
        <w:i/>
        <w:sz w:val="18"/>
        <w:szCs w:val="18"/>
      </w:rPr>
      <w:t xml:space="preserve"> Metropolitan Planning Montachusett</w:t>
    </w:r>
    <w:r w:rsidR="00230D04" w:rsidRPr="00C21A24">
      <w:rPr>
        <w:i/>
        <w:sz w:val="18"/>
        <w:szCs w:val="18"/>
      </w:rPr>
      <w:tab/>
    </w:r>
    <w:r w:rsidR="00230D04" w:rsidRPr="00C21A24">
      <w:rPr>
        <w:i/>
        <w:sz w:val="18"/>
        <w:szCs w:val="18"/>
      </w:rPr>
      <w:tab/>
    </w:r>
    <w:proofErr w:type="spellStart"/>
    <w:r w:rsidRPr="00C569B8">
      <w:rPr>
        <w:i/>
        <w:sz w:val="18"/>
        <w:szCs w:val="18"/>
      </w:rPr>
      <w:t>mai</w:t>
    </w:r>
    <w:proofErr w:type="spellEnd"/>
    <w:r w:rsidRPr="00C569B8">
      <w:rPr>
        <w:i/>
        <w:sz w:val="18"/>
        <w:szCs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45" w:rsidRDefault="003F5945">
      <w:r>
        <w:separator/>
      </w:r>
    </w:p>
  </w:footnote>
  <w:footnote w:type="continuationSeparator" w:id="0">
    <w:p w:rsidR="003F5945" w:rsidRDefault="003F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4003"/>
    <w:multiLevelType w:val="hybridMultilevel"/>
    <w:tmpl w:val="F668B63A"/>
    <w:lvl w:ilvl="0" w:tplc="C3C85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32922"/>
    <w:multiLevelType w:val="hybridMultilevel"/>
    <w:tmpl w:val="196E1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F"/>
    <w:rsid w:val="00010BE5"/>
    <w:rsid w:val="0006046C"/>
    <w:rsid w:val="000C19D9"/>
    <w:rsid w:val="000F58C6"/>
    <w:rsid w:val="00105AAA"/>
    <w:rsid w:val="00187BD1"/>
    <w:rsid w:val="001A66C7"/>
    <w:rsid w:val="00230D04"/>
    <w:rsid w:val="003404F6"/>
    <w:rsid w:val="003438EC"/>
    <w:rsid w:val="003630BD"/>
    <w:rsid w:val="003F5945"/>
    <w:rsid w:val="005A156F"/>
    <w:rsid w:val="00692618"/>
    <w:rsid w:val="00772179"/>
    <w:rsid w:val="00824EDB"/>
    <w:rsid w:val="00921A62"/>
    <w:rsid w:val="00976174"/>
    <w:rsid w:val="00A417A0"/>
    <w:rsid w:val="00A44978"/>
    <w:rsid w:val="00B25A42"/>
    <w:rsid w:val="00B86065"/>
    <w:rsid w:val="00C21A24"/>
    <w:rsid w:val="00C569B8"/>
    <w:rsid w:val="00C902A0"/>
    <w:rsid w:val="00C92D1F"/>
    <w:rsid w:val="00CA49D3"/>
    <w:rsid w:val="00D055E6"/>
    <w:rsid w:val="00D70007"/>
    <w:rsid w:val="00D85F0C"/>
    <w:rsid w:val="00E133C6"/>
    <w:rsid w:val="00E171C4"/>
    <w:rsid w:val="00EB1D87"/>
    <w:rsid w:val="00EC2A79"/>
    <w:rsid w:val="00ED2BC2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230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0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6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230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0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6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</vt:lpstr>
    </vt:vector>
  </TitlesOfParts>
  <Company>mrpc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</dc:title>
  <dc:creator>linda_p</dc:creator>
  <cp:lastModifiedBy>brad_h</cp:lastModifiedBy>
  <cp:revision>3</cp:revision>
  <dcterms:created xsi:type="dcterms:W3CDTF">2014-05-30T18:22:00Z</dcterms:created>
  <dcterms:modified xsi:type="dcterms:W3CDTF">2014-05-30T18:33:00Z</dcterms:modified>
</cp:coreProperties>
</file>